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5B686" w14:textId="2D31833E" w:rsidR="00B809FF" w:rsidRDefault="00F75CC1" w:rsidP="00F75CC1">
      <w:pPr>
        <w:jc w:val="both"/>
        <w:rPr>
          <w:rFonts w:cstheme="minorHAnsi"/>
          <w:b/>
          <w:sz w:val="40"/>
          <w:szCs w:val="40"/>
          <w:lang w:val="en-NZ"/>
        </w:rPr>
      </w:pPr>
      <w:r w:rsidRPr="006546C2">
        <w:rPr>
          <w:rFonts w:cstheme="minorHAnsi"/>
          <w:b/>
          <w:sz w:val="40"/>
          <w:szCs w:val="40"/>
          <w:lang w:val="en-NZ"/>
        </w:rPr>
        <w:t>Proforma cost description</w:t>
      </w:r>
      <w:r w:rsidR="00B809FF">
        <w:rPr>
          <w:rFonts w:cstheme="minorHAnsi"/>
          <w:b/>
          <w:sz w:val="40"/>
          <w:szCs w:val="40"/>
          <w:lang w:val="en-NZ"/>
        </w:rPr>
        <w:t xml:space="preserve"> for UN Volunteers</w:t>
      </w:r>
    </w:p>
    <w:p w14:paraId="14C03805" w14:textId="2D31D6AF" w:rsidR="00B809FF" w:rsidRPr="00B809FF" w:rsidRDefault="00B809FF" w:rsidP="00B809FF">
      <w:pPr>
        <w:jc w:val="both"/>
        <w:rPr>
          <w:rFonts w:cstheme="minorHAnsi"/>
          <w:b/>
          <w:sz w:val="20"/>
          <w:szCs w:val="20"/>
          <w:lang w:val="en-NZ"/>
        </w:rPr>
      </w:pPr>
      <w:r w:rsidRPr="00B809FF">
        <w:rPr>
          <w:rFonts w:cstheme="minorHAnsi"/>
          <w:b/>
          <w:sz w:val="20"/>
          <w:szCs w:val="20"/>
          <w:lang w:val="en-NZ"/>
        </w:rPr>
        <w:t>Applies to</w:t>
      </w:r>
      <w:r w:rsidR="00F75CC1" w:rsidRPr="00B809FF">
        <w:rPr>
          <w:rFonts w:cstheme="minorHAnsi"/>
          <w:b/>
          <w:sz w:val="20"/>
          <w:szCs w:val="20"/>
          <w:lang w:val="en-NZ"/>
        </w:rPr>
        <w:t xml:space="preserve"> </w:t>
      </w:r>
      <w:r w:rsidR="00764F6D" w:rsidRPr="00B809FF">
        <w:rPr>
          <w:rFonts w:cstheme="minorHAnsi"/>
          <w:b/>
          <w:sz w:val="20"/>
          <w:szCs w:val="20"/>
          <w:lang w:val="en-NZ"/>
        </w:rPr>
        <w:t>agenc</w:t>
      </w:r>
      <w:r w:rsidRPr="00B809FF">
        <w:rPr>
          <w:rFonts w:cstheme="minorHAnsi"/>
          <w:b/>
          <w:sz w:val="20"/>
          <w:szCs w:val="20"/>
          <w:lang w:val="en-NZ"/>
        </w:rPr>
        <w:t>ies</w:t>
      </w:r>
      <w:r w:rsidR="00764F6D" w:rsidRPr="00B809FF">
        <w:rPr>
          <w:rFonts w:cstheme="minorHAnsi"/>
          <w:b/>
          <w:sz w:val="20"/>
          <w:szCs w:val="20"/>
          <w:lang w:val="en-NZ"/>
        </w:rPr>
        <w:t>, fund</w:t>
      </w:r>
      <w:r w:rsidRPr="00B809FF">
        <w:rPr>
          <w:rFonts w:cstheme="minorHAnsi"/>
          <w:b/>
          <w:sz w:val="20"/>
          <w:szCs w:val="20"/>
          <w:lang w:val="en-NZ"/>
        </w:rPr>
        <w:t>s</w:t>
      </w:r>
      <w:r w:rsidR="00764F6D" w:rsidRPr="00B809FF">
        <w:rPr>
          <w:rFonts w:cstheme="minorHAnsi"/>
          <w:b/>
          <w:sz w:val="20"/>
          <w:szCs w:val="20"/>
          <w:lang w:val="en-NZ"/>
        </w:rPr>
        <w:t xml:space="preserve"> and programme</w:t>
      </w:r>
      <w:r w:rsidRPr="00B809FF">
        <w:rPr>
          <w:rFonts w:cstheme="minorHAnsi"/>
          <w:b/>
          <w:sz w:val="20"/>
          <w:szCs w:val="20"/>
          <w:lang w:val="en-NZ"/>
        </w:rPr>
        <w:t>s</w:t>
      </w:r>
      <w:r w:rsidR="00764F6D" w:rsidRPr="00B809FF">
        <w:rPr>
          <w:rFonts w:cstheme="minorHAnsi"/>
          <w:b/>
          <w:sz w:val="20"/>
          <w:szCs w:val="20"/>
          <w:lang w:val="en-NZ"/>
        </w:rPr>
        <w:t xml:space="preserve"> </w:t>
      </w:r>
    </w:p>
    <w:p w14:paraId="6E2AF594" w14:textId="07459DB7" w:rsidR="00F75CC1" w:rsidRPr="00656EFB" w:rsidRDefault="00F75CC1" w:rsidP="00B809FF">
      <w:pPr>
        <w:jc w:val="both"/>
        <w:rPr>
          <w:rFonts w:cstheme="minorHAnsi"/>
          <w:sz w:val="20"/>
          <w:szCs w:val="20"/>
          <w:lang w:val="en-NZ"/>
        </w:rPr>
      </w:pPr>
      <w:r w:rsidRPr="00656EFB">
        <w:rPr>
          <w:rFonts w:cstheme="minorHAnsi"/>
          <w:sz w:val="20"/>
          <w:szCs w:val="20"/>
          <w:lang w:val="en-NZ"/>
        </w:rPr>
        <w:t>Last updated November 2019</w:t>
      </w:r>
    </w:p>
    <w:p w14:paraId="011C1C2A" w14:textId="3ADC3133" w:rsidR="00F75CC1" w:rsidRPr="00C85AE5" w:rsidRDefault="00F75CC1" w:rsidP="00F75CC1">
      <w:pPr>
        <w:jc w:val="both"/>
        <w:rPr>
          <w:rFonts w:cstheme="minorHAnsi"/>
          <w:b/>
          <w:color w:val="5B9BD5" w:themeColor="accent5"/>
          <w:sz w:val="28"/>
          <w:szCs w:val="28"/>
          <w:lang w:val="en-NZ"/>
        </w:rPr>
      </w:pPr>
      <w:r w:rsidRPr="00C85AE5">
        <w:rPr>
          <w:rFonts w:cstheme="minorHAnsi"/>
          <w:b/>
          <w:color w:val="5B9BD5" w:themeColor="accent5"/>
          <w:sz w:val="28"/>
          <w:szCs w:val="28"/>
          <w:lang w:val="en-NZ"/>
        </w:rPr>
        <w:t xml:space="preserve">Volunteer Entitlements   </w:t>
      </w:r>
    </w:p>
    <w:p w14:paraId="2E71323A" w14:textId="77777777" w:rsidR="00F75CC1" w:rsidRPr="00656EFB" w:rsidRDefault="00F75CC1" w:rsidP="00F75CC1">
      <w:pPr>
        <w:jc w:val="both"/>
        <w:rPr>
          <w:rFonts w:cstheme="minorHAnsi"/>
          <w:b/>
          <w:sz w:val="20"/>
          <w:szCs w:val="20"/>
          <w:u w:val="single"/>
          <w:lang w:val="en-NZ"/>
        </w:rPr>
      </w:pPr>
      <w:r w:rsidRPr="00656EFB">
        <w:rPr>
          <w:rFonts w:cstheme="minorHAnsi"/>
          <w:b/>
          <w:sz w:val="20"/>
          <w:szCs w:val="20"/>
          <w:lang w:val="en-NZ"/>
        </w:rPr>
        <w:t>Monthly Living Allowance (MLA)</w:t>
      </w:r>
    </w:p>
    <w:p w14:paraId="47A0B30A" w14:textId="1D5AE56F" w:rsidR="00F75CC1" w:rsidRPr="00656EFB" w:rsidRDefault="00D9068F" w:rsidP="00F75CC1">
      <w:pPr>
        <w:rPr>
          <w:rFonts w:cstheme="minorHAnsi"/>
          <w:sz w:val="20"/>
          <w:szCs w:val="20"/>
          <w:lang w:val="en-NZ"/>
        </w:rPr>
      </w:pPr>
      <w:r>
        <w:rPr>
          <w:rFonts w:cstheme="minorHAnsi"/>
          <w:sz w:val="20"/>
          <w:szCs w:val="20"/>
          <w:lang w:val="en-NZ"/>
        </w:rPr>
        <w:t>The</w:t>
      </w:r>
      <w:r w:rsidR="00F75CC1" w:rsidRPr="00656EFB">
        <w:rPr>
          <w:rFonts w:cstheme="minorHAnsi"/>
          <w:sz w:val="20"/>
          <w:szCs w:val="20"/>
          <w:lang w:val="en-NZ"/>
        </w:rPr>
        <w:t xml:space="preserve"> monthly allowance </w:t>
      </w:r>
      <w:r w:rsidR="006163EB">
        <w:rPr>
          <w:rFonts w:cstheme="minorHAnsi"/>
          <w:sz w:val="20"/>
          <w:szCs w:val="20"/>
          <w:lang w:val="en-NZ"/>
        </w:rPr>
        <w:t xml:space="preserve">is intended </w:t>
      </w:r>
      <w:r w:rsidR="00F75CC1" w:rsidRPr="00656EFB">
        <w:rPr>
          <w:rFonts w:cstheme="minorHAnsi"/>
          <w:sz w:val="20"/>
          <w:szCs w:val="20"/>
          <w:lang w:val="en-NZ"/>
        </w:rPr>
        <w:t xml:space="preserve">to meet basic living costs. It should not be considered a salary. </w:t>
      </w:r>
    </w:p>
    <w:p w14:paraId="7B014F0C" w14:textId="32533235" w:rsidR="00F75CC1" w:rsidRPr="00656EFB" w:rsidRDefault="70CF9FE4" w:rsidP="70CF9FE4">
      <w:pPr>
        <w:rPr>
          <w:rFonts w:cstheme="minorHAnsi"/>
          <w:sz w:val="20"/>
          <w:szCs w:val="20"/>
          <w:lang w:val="en-NZ"/>
        </w:rPr>
      </w:pPr>
      <w:r w:rsidRPr="00656EFB">
        <w:rPr>
          <w:rFonts w:cstheme="minorHAnsi"/>
          <w:sz w:val="20"/>
          <w:szCs w:val="20"/>
          <w:lang w:val="en-NZ"/>
        </w:rPr>
        <w:t xml:space="preserve">For international UN Volunteers, </w:t>
      </w:r>
      <w:r>
        <w:rPr>
          <w:rFonts w:cstheme="minorHAnsi"/>
          <w:sz w:val="20"/>
          <w:szCs w:val="20"/>
          <w:lang w:val="en-NZ"/>
        </w:rPr>
        <w:t>MLA</w:t>
      </w:r>
      <w:r w:rsidRPr="00656EFB">
        <w:rPr>
          <w:rFonts w:cstheme="minorHAnsi"/>
          <w:sz w:val="20"/>
          <w:szCs w:val="20"/>
          <w:lang w:val="en-NZ"/>
        </w:rPr>
        <w:t xml:space="preserve"> is calculated by multiplying a base rate (established by UNV) by the Post Adjustment Multiplier (PAM). </w:t>
      </w:r>
      <w:r w:rsidRPr="70CF9FE4">
        <w:rPr>
          <w:sz w:val="20"/>
          <w:szCs w:val="20"/>
          <w:lang w:val="en-NZ"/>
        </w:rPr>
        <w:t xml:space="preserve">PAM is set by the </w:t>
      </w:r>
      <w:hyperlink r:id="rId8">
        <w:r w:rsidRPr="70CF9FE4">
          <w:rPr>
            <w:rStyle w:val="Hyperlink"/>
            <w:sz w:val="20"/>
            <w:szCs w:val="20"/>
            <w:lang w:val="en-NZ"/>
          </w:rPr>
          <w:t>International Civil Service Commission</w:t>
        </w:r>
      </w:hyperlink>
      <w:r w:rsidRPr="70CF9FE4">
        <w:rPr>
          <w:sz w:val="20"/>
          <w:szCs w:val="20"/>
          <w:lang w:val="en-NZ"/>
        </w:rPr>
        <w:t xml:space="preserve"> (ICSC) for each duty station. </w:t>
      </w:r>
    </w:p>
    <w:p w14:paraId="7C4281BB" w14:textId="7D03580D" w:rsidR="00F75CC1" w:rsidRPr="00656EFB" w:rsidRDefault="00F75CC1" w:rsidP="00F75CC1">
      <w:pPr>
        <w:rPr>
          <w:rFonts w:cstheme="minorHAnsi"/>
          <w:sz w:val="20"/>
          <w:szCs w:val="20"/>
          <w:lang w:val="en-NZ"/>
        </w:rPr>
      </w:pPr>
      <w:r w:rsidRPr="00656EFB">
        <w:rPr>
          <w:rFonts w:cstheme="minorHAnsi"/>
          <w:sz w:val="20"/>
          <w:szCs w:val="20"/>
          <w:lang w:val="en-NZ"/>
        </w:rPr>
        <w:t>For national UN Volunteers</w:t>
      </w:r>
      <w:r>
        <w:rPr>
          <w:rFonts w:cstheme="minorHAnsi"/>
          <w:sz w:val="20"/>
          <w:szCs w:val="20"/>
          <w:lang w:val="en-NZ"/>
        </w:rPr>
        <w:t>,</w:t>
      </w:r>
      <w:r w:rsidRPr="00656EFB">
        <w:rPr>
          <w:rFonts w:cstheme="minorHAnsi"/>
          <w:sz w:val="20"/>
          <w:szCs w:val="20"/>
          <w:lang w:val="en-NZ"/>
        </w:rPr>
        <w:t xml:space="preserve"> MLA is aligned to local conditions</w:t>
      </w:r>
      <w:r w:rsidR="009D56B3">
        <w:rPr>
          <w:rFonts w:cstheme="minorHAnsi"/>
          <w:sz w:val="20"/>
          <w:szCs w:val="20"/>
          <w:lang w:val="en-NZ"/>
        </w:rPr>
        <w:t xml:space="preserve">. </w:t>
      </w:r>
      <w:r w:rsidRPr="00656EFB">
        <w:rPr>
          <w:rFonts w:cstheme="minorHAnsi"/>
          <w:sz w:val="20"/>
          <w:szCs w:val="20"/>
          <w:lang w:val="en-NZ"/>
        </w:rPr>
        <w:t xml:space="preserve"> </w:t>
      </w:r>
      <w:r w:rsidR="009D56B3">
        <w:rPr>
          <w:rFonts w:cstheme="minorHAnsi"/>
          <w:sz w:val="20"/>
          <w:szCs w:val="20"/>
          <w:lang w:val="en-NZ"/>
        </w:rPr>
        <w:t>Rates are</w:t>
      </w:r>
      <w:r w:rsidR="00AF2E93">
        <w:rPr>
          <w:rFonts w:cstheme="minorHAnsi"/>
          <w:sz w:val="20"/>
          <w:szCs w:val="20"/>
          <w:lang w:val="en-NZ"/>
        </w:rPr>
        <w:t xml:space="preserve"> </w:t>
      </w:r>
      <w:r w:rsidRPr="00656EFB">
        <w:rPr>
          <w:rFonts w:cstheme="minorHAnsi"/>
          <w:sz w:val="20"/>
          <w:szCs w:val="20"/>
          <w:lang w:val="en-NZ"/>
        </w:rPr>
        <w:t>established and updated based on surveys conducted by the ICSC. Rates are normally benchmarked to the annual total net salary of locally</w:t>
      </w:r>
      <w:r w:rsidR="00995013">
        <w:rPr>
          <w:rFonts w:cstheme="minorHAnsi"/>
          <w:sz w:val="20"/>
          <w:szCs w:val="20"/>
          <w:lang w:val="en-NZ"/>
        </w:rPr>
        <w:t>-</w:t>
      </w:r>
      <w:r w:rsidRPr="00656EFB">
        <w:rPr>
          <w:rFonts w:cstheme="minorHAnsi"/>
          <w:sz w:val="20"/>
          <w:szCs w:val="20"/>
          <w:lang w:val="en-NZ"/>
        </w:rPr>
        <w:t>recruited UN personnel at G</w:t>
      </w:r>
      <w:r w:rsidR="00995013">
        <w:rPr>
          <w:rFonts w:cstheme="minorHAnsi"/>
          <w:sz w:val="20"/>
          <w:szCs w:val="20"/>
          <w:lang w:val="en-NZ"/>
        </w:rPr>
        <w:t>S-</w:t>
      </w:r>
      <w:r w:rsidRPr="00656EFB">
        <w:rPr>
          <w:rFonts w:cstheme="minorHAnsi"/>
          <w:sz w:val="20"/>
          <w:szCs w:val="20"/>
          <w:lang w:val="en-NZ"/>
        </w:rPr>
        <w:t>2</w:t>
      </w:r>
      <w:r w:rsidR="00995013">
        <w:rPr>
          <w:rFonts w:cstheme="minorHAnsi"/>
          <w:sz w:val="20"/>
          <w:szCs w:val="20"/>
          <w:lang w:val="en-NZ"/>
        </w:rPr>
        <w:t>,</w:t>
      </w:r>
      <w:r w:rsidRPr="00656EFB">
        <w:rPr>
          <w:rFonts w:cstheme="minorHAnsi"/>
          <w:sz w:val="20"/>
          <w:szCs w:val="20"/>
          <w:lang w:val="en-NZ"/>
        </w:rPr>
        <w:t xml:space="preserve"> Step 6.</w:t>
      </w:r>
      <w:r w:rsidR="005B4DA1">
        <w:rPr>
          <w:rFonts w:cstheme="minorHAnsi"/>
          <w:sz w:val="20"/>
          <w:szCs w:val="20"/>
          <w:lang w:val="en-NZ"/>
        </w:rPr>
        <w:t xml:space="preserve"> They </w:t>
      </w:r>
      <w:r w:rsidRPr="00656EFB">
        <w:rPr>
          <w:rFonts w:cstheme="minorHAnsi"/>
          <w:sz w:val="20"/>
          <w:szCs w:val="20"/>
          <w:lang w:val="en-NZ"/>
        </w:rPr>
        <w:t>may be adjusted at the request of the UN Country Team and/or Resident Coordinator</w:t>
      </w:r>
      <w:r w:rsidR="00995013">
        <w:rPr>
          <w:rFonts w:cstheme="minorHAnsi"/>
          <w:sz w:val="20"/>
          <w:szCs w:val="20"/>
          <w:lang w:val="en-NZ"/>
        </w:rPr>
        <w:t>,</w:t>
      </w:r>
      <w:r>
        <w:rPr>
          <w:rFonts w:cstheme="minorHAnsi"/>
          <w:sz w:val="20"/>
          <w:szCs w:val="20"/>
          <w:lang w:val="en-NZ"/>
        </w:rPr>
        <w:t xml:space="preserve"> with </w:t>
      </w:r>
      <w:r w:rsidR="00995013">
        <w:rPr>
          <w:rFonts w:cstheme="minorHAnsi"/>
          <w:sz w:val="20"/>
          <w:szCs w:val="20"/>
          <w:lang w:val="en-NZ"/>
        </w:rPr>
        <w:t xml:space="preserve">the </w:t>
      </w:r>
      <w:r>
        <w:rPr>
          <w:rFonts w:cstheme="minorHAnsi"/>
          <w:sz w:val="20"/>
          <w:szCs w:val="20"/>
          <w:lang w:val="en-NZ"/>
        </w:rPr>
        <w:t xml:space="preserve">approval </w:t>
      </w:r>
      <w:r w:rsidR="00995013">
        <w:rPr>
          <w:rFonts w:cstheme="minorHAnsi"/>
          <w:sz w:val="20"/>
          <w:szCs w:val="20"/>
          <w:lang w:val="en-NZ"/>
        </w:rPr>
        <w:t xml:space="preserve">of </w:t>
      </w:r>
      <w:r>
        <w:rPr>
          <w:rFonts w:cstheme="minorHAnsi"/>
          <w:sz w:val="20"/>
          <w:szCs w:val="20"/>
          <w:lang w:val="en-NZ"/>
        </w:rPr>
        <w:t>the UNV Regional Manager.</w:t>
      </w:r>
    </w:p>
    <w:p w14:paraId="1E77E53C" w14:textId="602BDE74" w:rsidR="00F75CC1" w:rsidRPr="00656EFB" w:rsidRDefault="00F75CC1" w:rsidP="00F75CC1">
      <w:pPr>
        <w:rPr>
          <w:rFonts w:cstheme="minorHAnsi"/>
          <w:sz w:val="20"/>
          <w:szCs w:val="20"/>
          <w:lang w:val="en-NZ"/>
        </w:rPr>
      </w:pPr>
      <w:r w:rsidRPr="00656EFB">
        <w:rPr>
          <w:rFonts w:cstheme="minorHAnsi"/>
          <w:sz w:val="20"/>
          <w:szCs w:val="20"/>
          <w:lang w:val="en-NZ"/>
        </w:rPr>
        <w:t>UN Youth, UN University and UN Community</w:t>
      </w:r>
      <w:r>
        <w:rPr>
          <w:rFonts w:cstheme="minorHAnsi"/>
          <w:sz w:val="20"/>
          <w:szCs w:val="20"/>
          <w:lang w:val="en-NZ"/>
        </w:rPr>
        <w:t xml:space="preserve"> Volunteer </w:t>
      </w:r>
      <w:r w:rsidRPr="00656EFB">
        <w:rPr>
          <w:rFonts w:cstheme="minorHAnsi"/>
          <w:sz w:val="20"/>
          <w:szCs w:val="20"/>
          <w:lang w:val="en-NZ"/>
        </w:rPr>
        <w:t xml:space="preserve">rates are 80%, 60% and 40% of the UN </w:t>
      </w:r>
      <w:r>
        <w:rPr>
          <w:rFonts w:cstheme="minorHAnsi"/>
          <w:sz w:val="20"/>
          <w:szCs w:val="20"/>
          <w:lang w:val="en-NZ"/>
        </w:rPr>
        <w:t>Volunteer</w:t>
      </w:r>
      <w:r w:rsidRPr="00656EFB">
        <w:rPr>
          <w:rFonts w:cstheme="minorHAnsi"/>
          <w:sz w:val="20"/>
          <w:szCs w:val="20"/>
          <w:lang w:val="en-NZ"/>
        </w:rPr>
        <w:t xml:space="preserve"> </w:t>
      </w:r>
      <w:r w:rsidR="00732022">
        <w:rPr>
          <w:rFonts w:cstheme="minorHAnsi"/>
          <w:sz w:val="20"/>
          <w:szCs w:val="20"/>
          <w:lang w:val="en-NZ"/>
        </w:rPr>
        <w:t xml:space="preserve">specialist </w:t>
      </w:r>
      <w:r w:rsidRPr="00656EFB">
        <w:rPr>
          <w:rFonts w:cstheme="minorHAnsi"/>
          <w:sz w:val="20"/>
          <w:szCs w:val="20"/>
          <w:lang w:val="en-NZ"/>
        </w:rPr>
        <w:t>rate, respectively.</w:t>
      </w:r>
      <w:r>
        <w:rPr>
          <w:rFonts w:cstheme="minorHAnsi"/>
          <w:sz w:val="20"/>
          <w:szCs w:val="20"/>
          <w:lang w:val="en-NZ"/>
        </w:rPr>
        <w:t xml:space="preserve"> UN Expert Volunteers receive a 40% experience differential in addition to the UN Volunteer </w:t>
      </w:r>
      <w:r w:rsidR="00732022">
        <w:rPr>
          <w:rFonts w:cstheme="minorHAnsi"/>
          <w:sz w:val="20"/>
          <w:szCs w:val="20"/>
          <w:lang w:val="en-NZ"/>
        </w:rPr>
        <w:t xml:space="preserve">specialist </w:t>
      </w:r>
      <w:r>
        <w:rPr>
          <w:rFonts w:cstheme="minorHAnsi"/>
          <w:sz w:val="20"/>
          <w:szCs w:val="20"/>
          <w:lang w:val="en-NZ"/>
        </w:rPr>
        <w:t xml:space="preserve">rate. </w:t>
      </w:r>
    </w:p>
    <w:p w14:paraId="78A203D6" w14:textId="77777777" w:rsidR="00F75CC1" w:rsidRPr="00656EFB" w:rsidRDefault="00F75CC1" w:rsidP="00F75CC1">
      <w:pPr>
        <w:rPr>
          <w:rFonts w:cstheme="minorHAnsi"/>
          <w:sz w:val="20"/>
          <w:szCs w:val="20"/>
          <w:lang w:val="en-NZ"/>
        </w:rPr>
      </w:pPr>
      <w:r w:rsidRPr="00656EFB">
        <w:rPr>
          <w:rFonts w:cstheme="minorHAnsi"/>
          <w:b/>
          <w:sz w:val="20"/>
          <w:szCs w:val="20"/>
          <w:lang w:val="en-NZ"/>
        </w:rPr>
        <w:t>Family Allowance</w:t>
      </w:r>
    </w:p>
    <w:p w14:paraId="5B6A5A45" w14:textId="1DFDB9BC" w:rsidR="000F42C6" w:rsidRDefault="000F42C6" w:rsidP="000F42C6">
      <w:pPr>
        <w:rPr>
          <w:rFonts w:cstheme="minorHAnsi"/>
          <w:sz w:val="20"/>
          <w:szCs w:val="20"/>
          <w:lang w:val="en-NZ"/>
        </w:rPr>
      </w:pPr>
      <w:r w:rsidRPr="00656EFB">
        <w:rPr>
          <w:rFonts w:cstheme="minorHAnsi"/>
          <w:sz w:val="20"/>
          <w:szCs w:val="20"/>
          <w:lang w:val="en-NZ"/>
        </w:rPr>
        <w:t xml:space="preserve">International UN </w:t>
      </w:r>
      <w:r>
        <w:rPr>
          <w:rFonts w:cstheme="minorHAnsi"/>
          <w:sz w:val="20"/>
          <w:szCs w:val="20"/>
          <w:lang w:val="en-NZ"/>
        </w:rPr>
        <w:t>Volunteer specialists</w:t>
      </w:r>
      <w:r w:rsidRPr="00656EFB">
        <w:rPr>
          <w:rFonts w:cstheme="minorHAnsi"/>
          <w:sz w:val="20"/>
          <w:szCs w:val="20"/>
          <w:lang w:val="en-NZ"/>
        </w:rPr>
        <w:t xml:space="preserve"> or UN </w:t>
      </w:r>
      <w:r>
        <w:rPr>
          <w:rFonts w:cstheme="minorHAnsi"/>
          <w:sz w:val="20"/>
          <w:szCs w:val="20"/>
          <w:lang w:val="en-NZ"/>
        </w:rPr>
        <w:t xml:space="preserve">Expert </w:t>
      </w:r>
      <w:r w:rsidRPr="00656EFB">
        <w:rPr>
          <w:rFonts w:cstheme="minorHAnsi"/>
          <w:sz w:val="20"/>
          <w:szCs w:val="20"/>
          <w:lang w:val="en-NZ"/>
        </w:rPr>
        <w:t>Volunteers who are supporting recogni</w:t>
      </w:r>
      <w:r>
        <w:rPr>
          <w:rFonts w:cstheme="minorHAnsi"/>
          <w:sz w:val="20"/>
          <w:szCs w:val="20"/>
          <w:lang w:val="en-NZ"/>
        </w:rPr>
        <w:t>z</w:t>
      </w:r>
      <w:r w:rsidRPr="00656EFB">
        <w:rPr>
          <w:rFonts w:cstheme="minorHAnsi"/>
          <w:sz w:val="20"/>
          <w:szCs w:val="20"/>
          <w:lang w:val="en-NZ"/>
        </w:rPr>
        <w:t xml:space="preserve">ed dependants receive a family allowance in addition to their MLA. </w:t>
      </w:r>
      <w:r>
        <w:rPr>
          <w:rFonts w:cstheme="minorHAnsi"/>
          <w:sz w:val="20"/>
          <w:szCs w:val="20"/>
          <w:lang w:val="en-NZ"/>
        </w:rPr>
        <w:t xml:space="preserve">There are monthly, </w:t>
      </w:r>
      <w:r w:rsidRPr="00656EFB">
        <w:rPr>
          <w:rFonts w:cstheme="minorHAnsi"/>
          <w:sz w:val="20"/>
          <w:szCs w:val="20"/>
          <w:lang w:val="en-NZ"/>
        </w:rPr>
        <w:t>flat rate</w:t>
      </w:r>
      <w:r>
        <w:rPr>
          <w:rFonts w:cstheme="minorHAnsi"/>
          <w:sz w:val="20"/>
          <w:szCs w:val="20"/>
          <w:lang w:val="en-NZ"/>
        </w:rPr>
        <w:t xml:space="preserve">s for: </w:t>
      </w:r>
    </w:p>
    <w:p w14:paraId="1A15F138" w14:textId="77777777" w:rsidR="000F42C6" w:rsidRPr="00825541" w:rsidRDefault="000F42C6" w:rsidP="000F42C6">
      <w:pPr>
        <w:pStyle w:val="ListParagraph"/>
        <w:numPr>
          <w:ilvl w:val="0"/>
          <w:numId w:val="3"/>
        </w:numPr>
        <w:rPr>
          <w:rFonts w:cstheme="minorHAnsi"/>
          <w:sz w:val="20"/>
          <w:szCs w:val="20"/>
          <w:lang w:val="en-NZ"/>
        </w:rPr>
      </w:pPr>
      <w:r w:rsidRPr="00825541">
        <w:rPr>
          <w:rFonts w:cstheme="minorHAnsi"/>
          <w:sz w:val="20"/>
          <w:szCs w:val="20"/>
          <w:lang w:val="en-NZ"/>
        </w:rPr>
        <w:t>one dependant; or</w:t>
      </w:r>
    </w:p>
    <w:p w14:paraId="56D3B740" w14:textId="77777777" w:rsidR="000F42C6" w:rsidRPr="00825541" w:rsidRDefault="000F42C6" w:rsidP="000F42C6">
      <w:pPr>
        <w:pStyle w:val="ListParagraph"/>
        <w:numPr>
          <w:ilvl w:val="0"/>
          <w:numId w:val="3"/>
        </w:numPr>
        <w:rPr>
          <w:rFonts w:cstheme="minorHAnsi"/>
          <w:sz w:val="20"/>
          <w:szCs w:val="20"/>
          <w:lang w:val="en-NZ"/>
        </w:rPr>
      </w:pPr>
      <w:r w:rsidRPr="00825541">
        <w:rPr>
          <w:rFonts w:cstheme="minorHAnsi"/>
          <w:sz w:val="20"/>
          <w:szCs w:val="20"/>
          <w:lang w:val="en-NZ"/>
        </w:rPr>
        <w:t>two or more dependants</w:t>
      </w:r>
    </w:p>
    <w:p w14:paraId="3C703301" w14:textId="77777777" w:rsidR="00F75CC1" w:rsidRDefault="00F75CC1" w:rsidP="00F75CC1">
      <w:pPr>
        <w:rPr>
          <w:rFonts w:cstheme="minorHAnsi"/>
          <w:sz w:val="20"/>
          <w:szCs w:val="20"/>
          <w:lang w:val="en-NZ"/>
        </w:rPr>
      </w:pPr>
      <w:r>
        <w:rPr>
          <w:rFonts w:cstheme="minorHAnsi"/>
          <w:sz w:val="20"/>
          <w:szCs w:val="20"/>
          <w:lang w:val="en-NZ"/>
        </w:rPr>
        <w:t>Dependants are either a spouse or unmarried children under 21 years old.</w:t>
      </w:r>
    </w:p>
    <w:p w14:paraId="376171A0" w14:textId="77777777" w:rsidR="00F75CC1" w:rsidRPr="00656EFB" w:rsidRDefault="00F75CC1" w:rsidP="00F75CC1">
      <w:pPr>
        <w:rPr>
          <w:rFonts w:cstheme="minorHAnsi"/>
          <w:sz w:val="20"/>
          <w:szCs w:val="20"/>
          <w:lang w:val="en-NZ"/>
        </w:rPr>
      </w:pPr>
      <w:r w:rsidRPr="00656EFB">
        <w:rPr>
          <w:rFonts w:cstheme="minorHAnsi"/>
          <w:sz w:val="20"/>
          <w:szCs w:val="20"/>
          <w:lang w:val="en-NZ"/>
        </w:rPr>
        <w:t xml:space="preserve">Dependants do not need to be present at the duty station for the UN Volunteer to receive family allowance. </w:t>
      </w:r>
    </w:p>
    <w:p w14:paraId="3050CCCF" w14:textId="40EEA2C8" w:rsidR="00F75CC1" w:rsidRPr="00656EFB" w:rsidRDefault="00F75CC1" w:rsidP="00F75CC1">
      <w:pPr>
        <w:rPr>
          <w:rFonts w:cstheme="minorHAnsi"/>
          <w:sz w:val="20"/>
          <w:szCs w:val="20"/>
          <w:lang w:val="en-NZ"/>
        </w:rPr>
      </w:pPr>
      <w:r w:rsidRPr="00656EFB">
        <w:rPr>
          <w:rFonts w:cstheme="minorHAnsi"/>
          <w:b/>
          <w:sz w:val="20"/>
          <w:szCs w:val="20"/>
          <w:lang w:val="en-NZ"/>
        </w:rPr>
        <w:t>Settling-in-grant</w:t>
      </w:r>
      <w:r w:rsidR="00E068C6">
        <w:rPr>
          <w:rFonts w:cstheme="minorHAnsi"/>
          <w:b/>
          <w:sz w:val="20"/>
          <w:szCs w:val="20"/>
          <w:lang w:val="en-NZ"/>
        </w:rPr>
        <w:t xml:space="preserve"> (SIG)</w:t>
      </w:r>
    </w:p>
    <w:p w14:paraId="26CDF831" w14:textId="1329FE26" w:rsidR="00F75CC1" w:rsidRPr="00656EFB" w:rsidRDefault="00F75CC1" w:rsidP="00F75CC1">
      <w:pPr>
        <w:rPr>
          <w:rFonts w:cstheme="minorHAnsi"/>
          <w:sz w:val="20"/>
          <w:szCs w:val="20"/>
          <w:lang w:val="en-NZ"/>
        </w:rPr>
      </w:pPr>
      <w:r w:rsidRPr="00656EFB">
        <w:rPr>
          <w:rFonts w:cstheme="minorHAnsi"/>
          <w:sz w:val="20"/>
          <w:szCs w:val="20"/>
          <w:lang w:val="en-NZ"/>
        </w:rPr>
        <w:t xml:space="preserve">A one-time, lump sum to help eligible UN Volunteers </w:t>
      </w:r>
      <w:r w:rsidR="009A2F2B">
        <w:rPr>
          <w:rFonts w:cstheme="minorHAnsi"/>
          <w:sz w:val="20"/>
          <w:szCs w:val="20"/>
          <w:lang w:val="en-NZ"/>
        </w:rPr>
        <w:t>buy</w:t>
      </w:r>
      <w:r w:rsidRPr="00656EFB">
        <w:rPr>
          <w:rFonts w:cstheme="minorHAnsi"/>
          <w:sz w:val="20"/>
          <w:szCs w:val="20"/>
          <w:lang w:val="en-NZ"/>
        </w:rPr>
        <w:t xml:space="preserve"> basic household items and cover other one-time expenses that are typically incurred in moving and setting up a new residence</w:t>
      </w:r>
      <w:r w:rsidR="00A23949">
        <w:rPr>
          <w:rFonts w:cstheme="minorHAnsi"/>
          <w:sz w:val="20"/>
          <w:szCs w:val="20"/>
          <w:lang w:val="en-NZ"/>
        </w:rPr>
        <w:t>. This</w:t>
      </w:r>
      <w:r w:rsidRPr="00656EFB">
        <w:rPr>
          <w:rFonts w:cstheme="minorHAnsi"/>
          <w:sz w:val="20"/>
          <w:szCs w:val="20"/>
          <w:lang w:val="en-NZ"/>
        </w:rPr>
        <w:t xml:space="preserve"> includ</w:t>
      </w:r>
      <w:r w:rsidR="00A23949">
        <w:rPr>
          <w:rFonts w:cstheme="minorHAnsi"/>
          <w:sz w:val="20"/>
          <w:szCs w:val="20"/>
          <w:lang w:val="en-NZ"/>
        </w:rPr>
        <w:t>es</w:t>
      </w:r>
      <w:r w:rsidRPr="00656EFB">
        <w:rPr>
          <w:rFonts w:cstheme="minorHAnsi"/>
          <w:sz w:val="20"/>
          <w:szCs w:val="20"/>
          <w:lang w:val="en-NZ"/>
        </w:rPr>
        <w:t xml:space="preserve"> additional costs of temporary accommodation and other living expenses in the early days after arrival. </w:t>
      </w:r>
      <w:r w:rsidR="00280F7F">
        <w:rPr>
          <w:rFonts w:cstheme="minorHAnsi"/>
          <w:sz w:val="20"/>
          <w:szCs w:val="20"/>
          <w:lang w:val="en-NZ"/>
        </w:rPr>
        <w:t>Settling-in-grant is c</w:t>
      </w:r>
      <w:r w:rsidR="00280F7F" w:rsidRPr="00656EFB">
        <w:rPr>
          <w:rFonts w:cstheme="minorHAnsi"/>
          <w:sz w:val="20"/>
          <w:szCs w:val="20"/>
          <w:lang w:val="en-NZ"/>
        </w:rPr>
        <w:t xml:space="preserve">alculated </w:t>
      </w:r>
      <w:r w:rsidRPr="00656EFB">
        <w:rPr>
          <w:rFonts w:cstheme="minorHAnsi"/>
          <w:sz w:val="20"/>
          <w:szCs w:val="20"/>
          <w:lang w:val="en-NZ"/>
        </w:rPr>
        <w:t>as a proportion of MLA</w:t>
      </w:r>
      <w:r w:rsidR="00280F7F">
        <w:rPr>
          <w:rFonts w:cstheme="minorHAnsi"/>
          <w:sz w:val="20"/>
          <w:szCs w:val="20"/>
          <w:lang w:val="en-NZ"/>
        </w:rPr>
        <w:t>,</w:t>
      </w:r>
      <w:r w:rsidRPr="00656EFB">
        <w:rPr>
          <w:rFonts w:cstheme="minorHAnsi"/>
          <w:sz w:val="20"/>
          <w:szCs w:val="20"/>
          <w:lang w:val="en-NZ"/>
        </w:rPr>
        <w:t xml:space="preserve"> depending on </w:t>
      </w:r>
      <w:r w:rsidR="00280F7F">
        <w:rPr>
          <w:rFonts w:cstheme="minorHAnsi"/>
          <w:sz w:val="20"/>
          <w:szCs w:val="20"/>
          <w:lang w:val="en-NZ"/>
        </w:rPr>
        <w:t xml:space="preserve">the volunteer </w:t>
      </w:r>
      <w:r w:rsidRPr="00656EFB">
        <w:rPr>
          <w:rFonts w:cstheme="minorHAnsi"/>
          <w:sz w:val="20"/>
          <w:szCs w:val="20"/>
          <w:lang w:val="en-NZ"/>
        </w:rPr>
        <w:t>modality and length of assignment (maximum 2 x MLA).</w:t>
      </w:r>
    </w:p>
    <w:p w14:paraId="46B74538" w14:textId="4C54E809" w:rsidR="00F75CC1" w:rsidRDefault="00F75CC1" w:rsidP="00F75CC1">
      <w:pPr>
        <w:rPr>
          <w:rFonts w:cstheme="minorHAnsi"/>
          <w:sz w:val="20"/>
          <w:szCs w:val="20"/>
          <w:lang w:val="en-NZ"/>
        </w:rPr>
      </w:pPr>
      <w:r w:rsidRPr="00656EFB">
        <w:rPr>
          <w:rFonts w:cstheme="minorHAnsi"/>
          <w:sz w:val="20"/>
          <w:szCs w:val="20"/>
          <w:lang w:val="en-NZ"/>
        </w:rPr>
        <w:t xml:space="preserve">All international UN Volunteers </w:t>
      </w:r>
      <w:r>
        <w:rPr>
          <w:rFonts w:cstheme="minorHAnsi"/>
          <w:sz w:val="20"/>
          <w:szCs w:val="20"/>
          <w:lang w:val="en-NZ"/>
        </w:rPr>
        <w:t>are eligible</w:t>
      </w:r>
      <w:r w:rsidR="00280F7F">
        <w:rPr>
          <w:rFonts w:cstheme="minorHAnsi"/>
          <w:sz w:val="20"/>
          <w:szCs w:val="20"/>
          <w:lang w:val="en-NZ"/>
        </w:rPr>
        <w:t>,</w:t>
      </w:r>
      <w:r>
        <w:rPr>
          <w:rFonts w:cstheme="minorHAnsi"/>
          <w:sz w:val="20"/>
          <w:szCs w:val="20"/>
          <w:lang w:val="en-NZ"/>
        </w:rPr>
        <w:t xml:space="preserve"> as are national UN Volunteers who are recruited outside of commuting distance from their duty station. </w:t>
      </w:r>
      <w:r w:rsidRPr="00656EFB">
        <w:rPr>
          <w:rFonts w:cstheme="minorHAnsi"/>
          <w:sz w:val="20"/>
          <w:szCs w:val="20"/>
          <w:lang w:val="en-NZ"/>
        </w:rPr>
        <w:t xml:space="preserve"> </w:t>
      </w:r>
    </w:p>
    <w:p w14:paraId="125F8BF9" w14:textId="4D07C0DC" w:rsidR="0061533A" w:rsidRPr="00656EFB" w:rsidRDefault="0061533A" w:rsidP="00F75CC1">
      <w:pPr>
        <w:rPr>
          <w:rFonts w:cstheme="minorHAnsi"/>
          <w:sz w:val="20"/>
          <w:szCs w:val="20"/>
          <w:lang w:val="en-NZ"/>
        </w:rPr>
      </w:pPr>
      <w:r>
        <w:rPr>
          <w:rFonts w:cstheme="minorHAnsi"/>
          <w:sz w:val="20"/>
          <w:szCs w:val="20"/>
          <w:lang w:val="en-NZ"/>
        </w:rPr>
        <w:t xml:space="preserve">Additional SIG is paid to </w:t>
      </w:r>
      <w:r w:rsidR="00CF440D">
        <w:rPr>
          <w:rFonts w:cstheme="minorHAnsi"/>
          <w:sz w:val="20"/>
          <w:szCs w:val="20"/>
          <w:lang w:val="en-NZ"/>
        </w:rPr>
        <w:t xml:space="preserve">eligible </w:t>
      </w:r>
      <w:r w:rsidR="00E068C6">
        <w:rPr>
          <w:rFonts w:cstheme="minorHAnsi"/>
          <w:sz w:val="20"/>
          <w:szCs w:val="20"/>
          <w:lang w:val="en-NZ"/>
        </w:rPr>
        <w:t xml:space="preserve">international </w:t>
      </w:r>
      <w:r w:rsidR="00CF440D">
        <w:rPr>
          <w:rFonts w:cstheme="minorHAnsi"/>
          <w:sz w:val="20"/>
          <w:szCs w:val="20"/>
          <w:lang w:val="en-NZ"/>
        </w:rPr>
        <w:t xml:space="preserve">UN Volunteers </w:t>
      </w:r>
      <w:r w:rsidR="00F76A2B">
        <w:rPr>
          <w:rFonts w:cstheme="minorHAnsi"/>
          <w:sz w:val="20"/>
          <w:szCs w:val="20"/>
          <w:lang w:val="en-NZ"/>
        </w:rPr>
        <w:t xml:space="preserve">if </w:t>
      </w:r>
      <w:r w:rsidR="00CF440D">
        <w:rPr>
          <w:rFonts w:cstheme="minorHAnsi"/>
          <w:sz w:val="20"/>
          <w:szCs w:val="20"/>
          <w:lang w:val="en-NZ"/>
        </w:rPr>
        <w:t xml:space="preserve">dependants join them at the duty station. </w:t>
      </w:r>
    </w:p>
    <w:p w14:paraId="7FE751E0" w14:textId="77777777" w:rsidR="00F75CC1" w:rsidRPr="00656EFB" w:rsidRDefault="00F75CC1" w:rsidP="00F75CC1">
      <w:pPr>
        <w:rPr>
          <w:rFonts w:cstheme="minorHAnsi"/>
          <w:b/>
          <w:sz w:val="20"/>
          <w:szCs w:val="20"/>
          <w:lang w:val="en-NZ"/>
        </w:rPr>
      </w:pPr>
      <w:r w:rsidRPr="00656EFB">
        <w:rPr>
          <w:rFonts w:cstheme="minorHAnsi"/>
          <w:b/>
          <w:sz w:val="20"/>
          <w:szCs w:val="20"/>
          <w:lang w:val="en-NZ"/>
        </w:rPr>
        <w:t>Well-being differential (WBD)</w:t>
      </w:r>
    </w:p>
    <w:p w14:paraId="2C9E1991" w14:textId="77777777" w:rsidR="002E008C" w:rsidRDefault="002E008C" w:rsidP="002E008C">
      <w:pPr>
        <w:rPr>
          <w:rFonts w:cstheme="minorHAnsi"/>
          <w:sz w:val="20"/>
          <w:szCs w:val="20"/>
          <w:lang w:val="en-NZ"/>
        </w:rPr>
      </w:pPr>
      <w:r w:rsidRPr="00656EFB">
        <w:rPr>
          <w:rFonts w:cstheme="minorHAnsi"/>
          <w:sz w:val="20"/>
          <w:szCs w:val="20"/>
          <w:lang w:val="en-NZ"/>
        </w:rPr>
        <w:t>Recognizes added health, security, climate, and psychological burdens faced by UN Volunteers serving in non-family duty stations, where living conditions are substantially below conditions in family-duty stations. There are two rates</w:t>
      </w:r>
      <w:r>
        <w:rPr>
          <w:rFonts w:cstheme="minorHAnsi"/>
          <w:sz w:val="20"/>
          <w:szCs w:val="20"/>
          <w:lang w:val="en-NZ"/>
        </w:rPr>
        <w:t>,</w:t>
      </w:r>
      <w:r w:rsidRPr="00656EFB">
        <w:rPr>
          <w:rFonts w:cstheme="minorHAnsi"/>
          <w:sz w:val="20"/>
          <w:szCs w:val="20"/>
          <w:lang w:val="en-NZ"/>
        </w:rPr>
        <w:t xml:space="preserve"> depending on</w:t>
      </w:r>
      <w:r>
        <w:rPr>
          <w:rFonts w:cstheme="minorHAnsi"/>
          <w:sz w:val="20"/>
          <w:szCs w:val="20"/>
          <w:lang w:val="en-NZ"/>
        </w:rPr>
        <w:t xml:space="preserve"> criteria set by UNV which is based on </w:t>
      </w:r>
      <w:hyperlink r:id="rId9" w:history="1">
        <w:r w:rsidRPr="00656EFB">
          <w:rPr>
            <w:rStyle w:val="Hyperlink"/>
            <w:rFonts w:cstheme="minorHAnsi"/>
            <w:sz w:val="20"/>
            <w:szCs w:val="20"/>
            <w:lang w:val="en-NZ"/>
          </w:rPr>
          <w:t>ICSC classification</w:t>
        </w:r>
      </w:hyperlink>
      <w:r w:rsidRPr="00656EFB">
        <w:rPr>
          <w:rFonts w:cstheme="minorHAnsi"/>
          <w:sz w:val="20"/>
          <w:szCs w:val="20"/>
          <w:lang w:val="en-NZ"/>
        </w:rPr>
        <w:t xml:space="preserve">. </w:t>
      </w:r>
    </w:p>
    <w:p w14:paraId="484788EC" w14:textId="77777777" w:rsidR="002E008C" w:rsidRPr="00656EFB" w:rsidRDefault="002E008C" w:rsidP="002E008C">
      <w:pPr>
        <w:rPr>
          <w:rFonts w:cstheme="minorHAnsi"/>
          <w:sz w:val="20"/>
          <w:szCs w:val="20"/>
          <w:lang w:val="en-NZ"/>
        </w:rPr>
      </w:pPr>
      <w:r>
        <w:rPr>
          <w:rFonts w:cstheme="minorHAnsi"/>
          <w:sz w:val="20"/>
          <w:szCs w:val="20"/>
          <w:lang w:val="en-NZ"/>
        </w:rPr>
        <w:t>The UN Country Team or Resident Coordinator may request UNV to apply an exceptional WBD in locations that are not eligible according to ICSC classification, if justified by local conditions.</w:t>
      </w:r>
    </w:p>
    <w:p w14:paraId="7A0C868E" w14:textId="77777777" w:rsidR="00F75CC1" w:rsidRPr="00656EFB" w:rsidRDefault="00F75CC1" w:rsidP="00F75CC1">
      <w:pPr>
        <w:rPr>
          <w:rFonts w:cstheme="minorHAnsi"/>
          <w:b/>
          <w:sz w:val="20"/>
          <w:szCs w:val="20"/>
          <w:lang w:val="en-NZ"/>
        </w:rPr>
      </w:pPr>
      <w:r w:rsidRPr="00656EFB">
        <w:rPr>
          <w:rFonts w:cstheme="minorHAnsi"/>
          <w:b/>
          <w:sz w:val="20"/>
          <w:szCs w:val="20"/>
          <w:lang w:val="en-NZ"/>
        </w:rPr>
        <w:t>Resettlement allowance</w:t>
      </w:r>
    </w:p>
    <w:p w14:paraId="4D92FA22" w14:textId="77777777" w:rsidR="00F75CC1" w:rsidRPr="00656EFB" w:rsidRDefault="00F75CC1" w:rsidP="00F75CC1">
      <w:pPr>
        <w:rPr>
          <w:rFonts w:cstheme="minorHAnsi"/>
          <w:sz w:val="20"/>
          <w:szCs w:val="20"/>
          <w:lang w:val="en-NZ"/>
        </w:rPr>
      </w:pPr>
      <w:r w:rsidRPr="00656EFB">
        <w:rPr>
          <w:rFonts w:cstheme="minorHAnsi"/>
          <w:sz w:val="20"/>
          <w:szCs w:val="20"/>
          <w:lang w:val="en-NZ"/>
        </w:rPr>
        <w:t xml:space="preserve">A lump-sum to help UN Volunteers re-establish themselves professionally and personally after their assignment ends. </w:t>
      </w:r>
    </w:p>
    <w:p w14:paraId="1A92D0A2" w14:textId="77777777" w:rsidR="00F75CC1" w:rsidRPr="00C85AE5" w:rsidRDefault="00F75CC1" w:rsidP="00F75CC1">
      <w:pPr>
        <w:jc w:val="both"/>
        <w:rPr>
          <w:rFonts w:cstheme="minorHAnsi"/>
          <w:b/>
          <w:color w:val="5B9BD5" w:themeColor="accent5"/>
          <w:sz w:val="28"/>
          <w:szCs w:val="28"/>
          <w:lang w:val="en-NZ"/>
        </w:rPr>
      </w:pPr>
      <w:r w:rsidRPr="00C85AE5">
        <w:rPr>
          <w:rFonts w:cstheme="minorHAnsi"/>
          <w:b/>
          <w:color w:val="5B9BD5" w:themeColor="accent5"/>
          <w:sz w:val="28"/>
          <w:szCs w:val="28"/>
          <w:lang w:val="en-NZ"/>
        </w:rPr>
        <w:t xml:space="preserve">Volunteer Assignment Costs  </w:t>
      </w:r>
    </w:p>
    <w:p w14:paraId="0D5A8802" w14:textId="77777777" w:rsidR="00F75CC1" w:rsidRPr="00656EFB" w:rsidRDefault="00F75CC1" w:rsidP="00F75CC1">
      <w:pPr>
        <w:rPr>
          <w:rFonts w:cstheme="minorHAnsi"/>
          <w:b/>
          <w:sz w:val="20"/>
          <w:szCs w:val="20"/>
          <w:lang w:val="en-NZ"/>
        </w:rPr>
      </w:pPr>
      <w:r w:rsidRPr="00656EFB">
        <w:rPr>
          <w:rFonts w:cstheme="minorHAnsi"/>
          <w:b/>
          <w:sz w:val="20"/>
          <w:szCs w:val="20"/>
          <w:lang w:val="en-NZ"/>
        </w:rPr>
        <w:t>Insurance</w:t>
      </w:r>
    </w:p>
    <w:p w14:paraId="65206E32" w14:textId="260A1BC6" w:rsidR="00F75CC1" w:rsidRPr="00656EFB" w:rsidRDefault="002F5E94" w:rsidP="00F75CC1">
      <w:pPr>
        <w:rPr>
          <w:rFonts w:cstheme="minorHAnsi"/>
          <w:sz w:val="20"/>
          <w:szCs w:val="20"/>
          <w:lang w:val="en-NZ"/>
        </w:rPr>
      </w:pPr>
      <w:r>
        <w:rPr>
          <w:rFonts w:cstheme="minorHAnsi"/>
          <w:sz w:val="20"/>
          <w:szCs w:val="20"/>
          <w:lang w:val="en-NZ"/>
        </w:rPr>
        <w:t>Covers</w:t>
      </w:r>
      <w:r w:rsidR="00F75CC1" w:rsidRPr="00656EFB">
        <w:rPr>
          <w:rFonts w:cstheme="minorHAnsi"/>
          <w:sz w:val="20"/>
          <w:szCs w:val="20"/>
          <w:lang w:val="en-NZ"/>
        </w:rPr>
        <w:t xml:space="preserve"> comprehensive </w:t>
      </w:r>
      <w:hyperlink r:id="rId10" w:history="1">
        <w:r w:rsidR="00F75CC1" w:rsidRPr="003350AF">
          <w:rPr>
            <w:rStyle w:val="Hyperlink"/>
            <w:rFonts w:cstheme="minorHAnsi"/>
            <w:sz w:val="20"/>
            <w:szCs w:val="20"/>
            <w:lang w:val="en-NZ"/>
          </w:rPr>
          <w:t>health</w:t>
        </w:r>
      </w:hyperlink>
      <w:r w:rsidR="00F75CC1" w:rsidRPr="00656EFB">
        <w:rPr>
          <w:rFonts w:cstheme="minorHAnsi"/>
          <w:sz w:val="20"/>
          <w:szCs w:val="20"/>
          <w:lang w:val="en-NZ"/>
        </w:rPr>
        <w:t>,</w:t>
      </w:r>
      <w:r w:rsidR="00F75CC1">
        <w:rPr>
          <w:rFonts w:cstheme="minorHAnsi"/>
          <w:sz w:val="20"/>
          <w:szCs w:val="20"/>
          <w:lang w:val="en-NZ"/>
        </w:rPr>
        <w:t xml:space="preserve"> </w:t>
      </w:r>
      <w:hyperlink r:id="rId11" w:history="1">
        <w:r w:rsidR="00F75CC1" w:rsidRPr="000E4610">
          <w:rPr>
            <w:rStyle w:val="Hyperlink"/>
            <w:rFonts w:cstheme="minorHAnsi"/>
            <w:sz w:val="20"/>
            <w:szCs w:val="20"/>
            <w:lang w:val="en-NZ"/>
          </w:rPr>
          <w:t>life</w:t>
        </w:r>
      </w:hyperlink>
      <w:r w:rsidR="00F75CC1" w:rsidRPr="00656EFB">
        <w:rPr>
          <w:rFonts w:cstheme="minorHAnsi"/>
          <w:sz w:val="20"/>
          <w:szCs w:val="20"/>
          <w:lang w:val="en-NZ"/>
        </w:rPr>
        <w:t xml:space="preserve"> and disability insurance for UN Volunteers</w:t>
      </w:r>
      <w:r w:rsidR="00CB60ED">
        <w:rPr>
          <w:rFonts w:cstheme="minorHAnsi"/>
          <w:sz w:val="20"/>
          <w:szCs w:val="20"/>
          <w:lang w:val="en-NZ"/>
        </w:rPr>
        <w:t>.</w:t>
      </w:r>
    </w:p>
    <w:p w14:paraId="28305A38" w14:textId="77777777" w:rsidR="00F75CC1" w:rsidRPr="00656EFB" w:rsidRDefault="00F75CC1" w:rsidP="00F75CC1">
      <w:pPr>
        <w:rPr>
          <w:rFonts w:cstheme="minorHAnsi"/>
          <w:b/>
          <w:sz w:val="20"/>
          <w:szCs w:val="20"/>
          <w:lang w:val="en-NZ"/>
        </w:rPr>
      </w:pPr>
      <w:r w:rsidRPr="00656EFB">
        <w:rPr>
          <w:rFonts w:cstheme="minorHAnsi"/>
          <w:b/>
          <w:sz w:val="20"/>
          <w:szCs w:val="20"/>
          <w:lang w:val="en-NZ"/>
        </w:rPr>
        <w:t>Training and learning</w:t>
      </w:r>
    </w:p>
    <w:p w14:paraId="6201D8F4" w14:textId="26D8FF8B" w:rsidR="00F75CC1" w:rsidRPr="00656EFB" w:rsidRDefault="00445C95" w:rsidP="00F75CC1">
      <w:pPr>
        <w:rPr>
          <w:rFonts w:cstheme="minorHAnsi"/>
          <w:sz w:val="20"/>
          <w:szCs w:val="20"/>
          <w:lang w:val="en-NZ"/>
        </w:rPr>
      </w:pPr>
      <w:r>
        <w:rPr>
          <w:rFonts w:cstheme="minorHAnsi"/>
          <w:sz w:val="20"/>
          <w:szCs w:val="20"/>
          <w:lang w:val="en-NZ"/>
        </w:rPr>
        <w:t xml:space="preserve">The training and learning charge </w:t>
      </w:r>
      <w:r w:rsidR="002E008C">
        <w:rPr>
          <w:rFonts w:cstheme="minorHAnsi"/>
          <w:sz w:val="20"/>
          <w:szCs w:val="20"/>
          <w:lang w:val="en-NZ"/>
        </w:rPr>
        <w:t xml:space="preserve">contributes to </w:t>
      </w:r>
      <w:r w:rsidR="00F75CC1">
        <w:rPr>
          <w:rFonts w:cstheme="minorHAnsi"/>
          <w:sz w:val="20"/>
          <w:szCs w:val="20"/>
          <w:lang w:val="en-NZ"/>
        </w:rPr>
        <w:t>a central fund to c</w:t>
      </w:r>
      <w:r w:rsidR="00F75CC1" w:rsidRPr="00656EFB">
        <w:rPr>
          <w:rFonts w:cstheme="minorHAnsi"/>
          <w:sz w:val="20"/>
          <w:szCs w:val="20"/>
          <w:lang w:val="en-NZ"/>
        </w:rPr>
        <w:t>over free access for UN Volunteers to UNV’s online learning platform</w:t>
      </w:r>
      <w:r>
        <w:rPr>
          <w:rFonts w:cstheme="minorHAnsi"/>
          <w:sz w:val="20"/>
          <w:szCs w:val="20"/>
          <w:lang w:val="en-NZ"/>
        </w:rPr>
        <w:t>,</w:t>
      </w:r>
      <w:r w:rsidR="00F75CC1" w:rsidRPr="00656EFB">
        <w:rPr>
          <w:rFonts w:cstheme="minorHAnsi"/>
          <w:sz w:val="20"/>
          <w:szCs w:val="20"/>
          <w:lang w:val="en-NZ"/>
        </w:rPr>
        <w:t xml:space="preserve"> and an individual learning and training allowance paid to volunteers on request. </w:t>
      </w:r>
      <w:r>
        <w:rPr>
          <w:rFonts w:cstheme="minorHAnsi"/>
          <w:sz w:val="20"/>
          <w:szCs w:val="20"/>
          <w:lang w:val="en-NZ"/>
        </w:rPr>
        <w:t>It a</w:t>
      </w:r>
      <w:r w:rsidRPr="00656EFB">
        <w:rPr>
          <w:rFonts w:cstheme="minorHAnsi"/>
          <w:sz w:val="20"/>
          <w:szCs w:val="20"/>
          <w:lang w:val="en-NZ"/>
        </w:rPr>
        <w:t xml:space="preserve">lso </w:t>
      </w:r>
      <w:r w:rsidR="00F75CC1" w:rsidRPr="00656EFB">
        <w:rPr>
          <w:rFonts w:cstheme="minorHAnsi"/>
          <w:sz w:val="20"/>
          <w:szCs w:val="20"/>
          <w:lang w:val="en-NZ"/>
        </w:rPr>
        <w:t xml:space="preserve">covers the cost of maintaining UNV’s internal capacity to deliver </w:t>
      </w:r>
      <w:r>
        <w:rPr>
          <w:rFonts w:cstheme="minorHAnsi"/>
          <w:sz w:val="20"/>
          <w:szCs w:val="20"/>
          <w:lang w:val="en-NZ"/>
        </w:rPr>
        <w:t xml:space="preserve">the </w:t>
      </w:r>
      <w:r w:rsidR="00F75CC1" w:rsidRPr="00656EFB">
        <w:rPr>
          <w:rFonts w:cstheme="minorHAnsi"/>
          <w:sz w:val="20"/>
          <w:szCs w:val="20"/>
          <w:lang w:val="en-NZ"/>
        </w:rPr>
        <w:t>volunteer learning platform and group learning.</w:t>
      </w:r>
    </w:p>
    <w:p w14:paraId="7BECF4D5" w14:textId="77777777" w:rsidR="00F75CC1" w:rsidRPr="00656EFB" w:rsidRDefault="00F75CC1" w:rsidP="00F75CC1">
      <w:pPr>
        <w:rPr>
          <w:rFonts w:cstheme="minorHAnsi"/>
          <w:sz w:val="20"/>
          <w:szCs w:val="20"/>
          <w:lang w:val="en-NZ"/>
        </w:rPr>
      </w:pPr>
      <w:r w:rsidRPr="00656EFB">
        <w:rPr>
          <w:rFonts w:cstheme="minorHAnsi"/>
          <w:sz w:val="20"/>
          <w:szCs w:val="20"/>
          <w:lang w:val="en-NZ"/>
        </w:rPr>
        <w:t>An additional charge is applied for UN Youth Volunteers to pay for assignment preparation training.</w:t>
      </w:r>
    </w:p>
    <w:p w14:paraId="3CDD6795" w14:textId="77777777" w:rsidR="008F7E8E" w:rsidRPr="00656EFB" w:rsidRDefault="008F7E8E" w:rsidP="008F7E8E">
      <w:pPr>
        <w:rPr>
          <w:sz w:val="20"/>
          <w:szCs w:val="20"/>
          <w:lang w:val="en-NZ"/>
        </w:rPr>
      </w:pPr>
      <w:r>
        <w:rPr>
          <w:sz w:val="20"/>
          <w:szCs w:val="20"/>
          <w:lang w:val="en-NZ"/>
        </w:rPr>
        <w:t xml:space="preserve">UN </w:t>
      </w:r>
      <w:r w:rsidRPr="00656EFB">
        <w:rPr>
          <w:sz w:val="20"/>
          <w:szCs w:val="20"/>
          <w:lang w:val="en-NZ"/>
        </w:rPr>
        <w:t>Community Volunteers receive a one-time payment for learning at the start of their assignment</w:t>
      </w:r>
      <w:r>
        <w:rPr>
          <w:sz w:val="20"/>
          <w:szCs w:val="20"/>
          <w:lang w:val="en-NZ"/>
        </w:rPr>
        <w:t>,</w:t>
      </w:r>
      <w:r w:rsidRPr="00656EFB">
        <w:rPr>
          <w:sz w:val="20"/>
          <w:szCs w:val="20"/>
          <w:lang w:val="en-NZ"/>
        </w:rPr>
        <w:t xml:space="preserve"> unless </w:t>
      </w:r>
      <w:r>
        <w:rPr>
          <w:sz w:val="20"/>
          <w:szCs w:val="20"/>
          <w:lang w:val="en-NZ"/>
        </w:rPr>
        <w:t xml:space="preserve">this amount is utilized </w:t>
      </w:r>
      <w:r w:rsidRPr="00656EFB">
        <w:rPr>
          <w:sz w:val="20"/>
          <w:szCs w:val="20"/>
          <w:lang w:val="en-NZ"/>
        </w:rPr>
        <w:t xml:space="preserve">by the host entity for group training activities.  </w:t>
      </w:r>
      <w:r>
        <w:rPr>
          <w:sz w:val="20"/>
          <w:szCs w:val="20"/>
          <w:lang w:val="en-NZ"/>
        </w:rPr>
        <w:t xml:space="preserve">UN </w:t>
      </w:r>
      <w:r w:rsidRPr="00656EFB">
        <w:rPr>
          <w:sz w:val="20"/>
          <w:szCs w:val="20"/>
          <w:lang w:val="en-NZ"/>
        </w:rPr>
        <w:t xml:space="preserve">Community Volunteers are not eligible to apply for additional learning allowance.  </w:t>
      </w:r>
    </w:p>
    <w:p w14:paraId="702F85BC" w14:textId="77777777" w:rsidR="00F75CC1" w:rsidRPr="00656EFB" w:rsidRDefault="00F75CC1" w:rsidP="00F75CC1">
      <w:pPr>
        <w:rPr>
          <w:rFonts w:cstheme="minorHAnsi"/>
          <w:b/>
          <w:sz w:val="20"/>
          <w:szCs w:val="20"/>
          <w:lang w:val="en-NZ"/>
        </w:rPr>
      </w:pPr>
      <w:r w:rsidRPr="00656EFB">
        <w:rPr>
          <w:rFonts w:cstheme="minorHAnsi"/>
          <w:b/>
          <w:sz w:val="20"/>
          <w:szCs w:val="20"/>
          <w:lang w:val="en-NZ"/>
        </w:rPr>
        <w:t>Entitlement travel (including pre-departure expenses)</w:t>
      </w:r>
    </w:p>
    <w:p w14:paraId="1E11CBBE" w14:textId="77777777" w:rsidR="009D5F92" w:rsidRPr="00656EFB" w:rsidRDefault="009D5F92" w:rsidP="009D5F92">
      <w:pPr>
        <w:rPr>
          <w:rFonts w:cstheme="minorHAnsi"/>
          <w:sz w:val="20"/>
          <w:szCs w:val="20"/>
          <w:lang w:val="en-NZ"/>
        </w:rPr>
      </w:pPr>
      <w:r w:rsidRPr="00656EFB">
        <w:rPr>
          <w:rFonts w:cstheme="minorHAnsi"/>
          <w:sz w:val="20"/>
          <w:szCs w:val="20"/>
          <w:lang w:val="en-NZ"/>
        </w:rPr>
        <w:t>For</w:t>
      </w:r>
      <w:r>
        <w:rPr>
          <w:rFonts w:cstheme="minorHAnsi"/>
          <w:sz w:val="20"/>
          <w:szCs w:val="20"/>
          <w:lang w:val="en-NZ"/>
        </w:rPr>
        <w:t xml:space="preserve"> the initial and repatriation travel of</w:t>
      </w:r>
      <w:r w:rsidRPr="00656EFB">
        <w:rPr>
          <w:rFonts w:cstheme="minorHAnsi"/>
          <w:sz w:val="20"/>
          <w:szCs w:val="20"/>
          <w:lang w:val="en-NZ"/>
        </w:rPr>
        <w:t xml:space="preserve"> </w:t>
      </w:r>
      <w:r>
        <w:rPr>
          <w:rFonts w:cstheme="minorHAnsi"/>
          <w:sz w:val="20"/>
          <w:szCs w:val="20"/>
          <w:lang w:val="en-NZ"/>
        </w:rPr>
        <w:t>i</w:t>
      </w:r>
      <w:r w:rsidRPr="00656EFB">
        <w:rPr>
          <w:rFonts w:cstheme="minorHAnsi"/>
          <w:sz w:val="20"/>
          <w:szCs w:val="20"/>
          <w:lang w:val="en-NZ"/>
        </w:rPr>
        <w:t>nternational UN Volunteers, a standard amount is charged</w:t>
      </w:r>
      <w:r>
        <w:rPr>
          <w:rFonts w:cstheme="minorHAnsi"/>
          <w:sz w:val="20"/>
          <w:szCs w:val="20"/>
          <w:lang w:val="en-NZ"/>
        </w:rPr>
        <w:t xml:space="preserve"> and flows into a central fund</w:t>
      </w:r>
      <w:r w:rsidRPr="00656EFB">
        <w:rPr>
          <w:rFonts w:cstheme="minorHAnsi"/>
          <w:sz w:val="20"/>
          <w:szCs w:val="20"/>
          <w:lang w:val="en-NZ"/>
        </w:rPr>
        <w:t xml:space="preserve">, regardless of actual travel costs. </w:t>
      </w:r>
      <w:r>
        <w:rPr>
          <w:rFonts w:cstheme="minorHAnsi"/>
          <w:sz w:val="20"/>
          <w:szCs w:val="20"/>
          <w:lang w:val="en-NZ"/>
        </w:rPr>
        <w:t xml:space="preserve">The amount charged </w:t>
      </w:r>
      <w:r w:rsidRPr="00656EFB">
        <w:rPr>
          <w:rFonts w:cstheme="minorHAnsi"/>
          <w:sz w:val="20"/>
          <w:szCs w:val="20"/>
          <w:lang w:val="en-NZ"/>
        </w:rPr>
        <w:t>depend</w:t>
      </w:r>
      <w:r>
        <w:rPr>
          <w:rFonts w:cstheme="minorHAnsi"/>
          <w:sz w:val="20"/>
          <w:szCs w:val="20"/>
          <w:lang w:val="en-NZ"/>
        </w:rPr>
        <w:t>s</w:t>
      </w:r>
      <w:r w:rsidRPr="00656EFB">
        <w:rPr>
          <w:rFonts w:cstheme="minorHAnsi"/>
          <w:sz w:val="20"/>
          <w:szCs w:val="20"/>
          <w:lang w:val="en-NZ"/>
        </w:rPr>
        <w:t xml:space="preserve"> on the volunteer category</w:t>
      </w:r>
      <w:r>
        <w:rPr>
          <w:rFonts w:cstheme="minorHAnsi"/>
          <w:sz w:val="20"/>
          <w:szCs w:val="20"/>
          <w:lang w:val="en-NZ"/>
        </w:rPr>
        <w:t>.</w:t>
      </w:r>
    </w:p>
    <w:p w14:paraId="2BC1EC1A" w14:textId="77777777" w:rsidR="009D5F92" w:rsidRPr="00656EFB" w:rsidRDefault="009D5F92" w:rsidP="009D5F92">
      <w:pPr>
        <w:rPr>
          <w:rFonts w:cstheme="minorHAnsi"/>
          <w:sz w:val="20"/>
          <w:szCs w:val="20"/>
          <w:lang w:val="en-NZ"/>
        </w:rPr>
      </w:pPr>
      <w:r w:rsidRPr="00656EFB">
        <w:rPr>
          <w:rFonts w:cstheme="minorHAnsi"/>
          <w:sz w:val="20"/>
          <w:szCs w:val="20"/>
          <w:lang w:val="en-NZ"/>
        </w:rPr>
        <w:t xml:space="preserve">For eligible assignments, </w:t>
      </w:r>
      <w:r>
        <w:rPr>
          <w:rFonts w:cstheme="minorHAnsi"/>
          <w:sz w:val="20"/>
          <w:szCs w:val="20"/>
          <w:lang w:val="en-NZ"/>
        </w:rPr>
        <w:t>an amount</w:t>
      </w:r>
      <w:r w:rsidRPr="00656EFB">
        <w:rPr>
          <w:rFonts w:cstheme="minorHAnsi"/>
          <w:sz w:val="20"/>
          <w:szCs w:val="20"/>
          <w:lang w:val="en-NZ"/>
        </w:rPr>
        <w:t xml:space="preserve"> is charged </w:t>
      </w:r>
      <w:r>
        <w:rPr>
          <w:rFonts w:cstheme="minorHAnsi"/>
          <w:sz w:val="20"/>
          <w:szCs w:val="20"/>
          <w:lang w:val="en-NZ"/>
        </w:rPr>
        <w:t xml:space="preserve">monthly </w:t>
      </w:r>
      <w:r w:rsidRPr="00656EFB">
        <w:rPr>
          <w:rFonts w:cstheme="minorHAnsi"/>
          <w:sz w:val="20"/>
          <w:szCs w:val="20"/>
          <w:lang w:val="en-NZ"/>
        </w:rPr>
        <w:t xml:space="preserve">for home visit travel. Home visit allows </w:t>
      </w:r>
      <w:r>
        <w:rPr>
          <w:rFonts w:cstheme="minorHAnsi"/>
          <w:sz w:val="20"/>
          <w:szCs w:val="20"/>
          <w:lang w:val="en-NZ"/>
        </w:rPr>
        <w:t>i</w:t>
      </w:r>
      <w:r w:rsidRPr="00656EFB">
        <w:rPr>
          <w:rFonts w:cstheme="minorHAnsi"/>
          <w:sz w:val="20"/>
          <w:szCs w:val="20"/>
          <w:lang w:val="en-NZ"/>
        </w:rPr>
        <w:t>nternational UN Volunteers and their dependents to travel home to rest and to renew personal, cultural and professional ties in the home country.</w:t>
      </w:r>
    </w:p>
    <w:p w14:paraId="498B5E23" w14:textId="77777777" w:rsidR="009D5F92" w:rsidRPr="00656EFB" w:rsidRDefault="009D5F92" w:rsidP="009D5F92">
      <w:pPr>
        <w:rPr>
          <w:rFonts w:cstheme="minorHAnsi"/>
          <w:sz w:val="20"/>
          <w:szCs w:val="20"/>
          <w:lang w:val="en-NZ"/>
        </w:rPr>
      </w:pPr>
      <w:r w:rsidRPr="00656EFB">
        <w:rPr>
          <w:rFonts w:cstheme="minorHAnsi"/>
          <w:sz w:val="20"/>
          <w:szCs w:val="20"/>
          <w:lang w:val="en-NZ"/>
        </w:rPr>
        <w:t>International UN Volunteers receive a standard amount for pre</w:t>
      </w:r>
      <w:r>
        <w:rPr>
          <w:rFonts w:cstheme="minorHAnsi"/>
          <w:sz w:val="20"/>
          <w:szCs w:val="20"/>
          <w:lang w:val="en-NZ"/>
        </w:rPr>
        <w:t>-</w:t>
      </w:r>
      <w:r w:rsidRPr="00656EFB">
        <w:rPr>
          <w:rFonts w:cstheme="minorHAnsi"/>
          <w:sz w:val="20"/>
          <w:szCs w:val="20"/>
          <w:lang w:val="en-NZ"/>
        </w:rPr>
        <w:t xml:space="preserve">departure expenses and shipment of personal effects to and from their assignment duty station. </w:t>
      </w:r>
    </w:p>
    <w:p w14:paraId="02A74381" w14:textId="77777777" w:rsidR="009D5F92" w:rsidRDefault="009D5F92" w:rsidP="009D5F92">
      <w:pPr>
        <w:rPr>
          <w:rFonts w:cstheme="minorHAnsi"/>
          <w:sz w:val="20"/>
          <w:szCs w:val="20"/>
          <w:lang w:val="en-NZ"/>
        </w:rPr>
      </w:pPr>
      <w:r>
        <w:rPr>
          <w:rFonts w:cstheme="minorHAnsi"/>
          <w:sz w:val="20"/>
          <w:szCs w:val="20"/>
          <w:lang w:val="en-NZ"/>
        </w:rPr>
        <w:t>N</w:t>
      </w:r>
      <w:r w:rsidRPr="00656EFB">
        <w:rPr>
          <w:rFonts w:cstheme="minorHAnsi"/>
          <w:sz w:val="20"/>
          <w:szCs w:val="20"/>
          <w:lang w:val="en-NZ"/>
        </w:rPr>
        <w:t xml:space="preserve">ational UN Volunteers, </w:t>
      </w:r>
      <w:r>
        <w:rPr>
          <w:rFonts w:cstheme="minorHAnsi"/>
          <w:sz w:val="20"/>
          <w:szCs w:val="20"/>
          <w:lang w:val="en-NZ"/>
        </w:rPr>
        <w:t xml:space="preserve">receive a </w:t>
      </w:r>
      <w:r w:rsidRPr="00656EFB">
        <w:rPr>
          <w:rFonts w:cstheme="minorHAnsi"/>
          <w:sz w:val="20"/>
          <w:szCs w:val="20"/>
          <w:lang w:val="en-NZ"/>
        </w:rPr>
        <w:t>one</w:t>
      </w:r>
      <w:r>
        <w:rPr>
          <w:rFonts w:cstheme="minorHAnsi"/>
          <w:sz w:val="20"/>
          <w:szCs w:val="20"/>
          <w:lang w:val="en-NZ"/>
        </w:rPr>
        <w:t>-</w:t>
      </w:r>
      <w:r w:rsidRPr="00656EFB">
        <w:rPr>
          <w:rFonts w:cstheme="minorHAnsi"/>
          <w:sz w:val="20"/>
          <w:szCs w:val="20"/>
          <w:lang w:val="en-NZ"/>
        </w:rPr>
        <w:t xml:space="preserve">time </w:t>
      </w:r>
      <w:r>
        <w:rPr>
          <w:rFonts w:cstheme="minorHAnsi"/>
          <w:sz w:val="20"/>
          <w:szCs w:val="20"/>
          <w:lang w:val="en-NZ"/>
        </w:rPr>
        <w:t xml:space="preserve">payment </w:t>
      </w:r>
      <w:r w:rsidRPr="00656EFB">
        <w:rPr>
          <w:rFonts w:cstheme="minorHAnsi"/>
          <w:sz w:val="20"/>
          <w:szCs w:val="20"/>
          <w:lang w:val="en-NZ"/>
        </w:rPr>
        <w:t xml:space="preserve">at the beginning of the assignment to cover </w:t>
      </w:r>
      <w:r>
        <w:rPr>
          <w:rFonts w:cstheme="minorHAnsi"/>
          <w:sz w:val="20"/>
          <w:szCs w:val="20"/>
          <w:lang w:val="en-NZ"/>
        </w:rPr>
        <w:t xml:space="preserve">the </w:t>
      </w:r>
      <w:r w:rsidRPr="00656EFB">
        <w:rPr>
          <w:rFonts w:cstheme="minorHAnsi"/>
          <w:sz w:val="20"/>
          <w:szCs w:val="20"/>
          <w:lang w:val="en-NZ"/>
        </w:rPr>
        <w:t xml:space="preserve">costs of a medical examination. </w:t>
      </w:r>
    </w:p>
    <w:p w14:paraId="65D556B8" w14:textId="77777777" w:rsidR="009D5F92" w:rsidRPr="00656EFB" w:rsidRDefault="009D5F92" w:rsidP="009D5F92">
      <w:pPr>
        <w:rPr>
          <w:rFonts w:cstheme="minorHAnsi"/>
          <w:sz w:val="20"/>
          <w:szCs w:val="20"/>
          <w:lang w:val="en-NZ"/>
        </w:rPr>
      </w:pPr>
      <w:r>
        <w:rPr>
          <w:rFonts w:cstheme="minorHAnsi"/>
          <w:sz w:val="20"/>
          <w:szCs w:val="20"/>
          <w:lang w:val="en-NZ"/>
        </w:rPr>
        <w:t xml:space="preserve">National UN Volunteers may also claim costs for travel and moving costs, but these </w:t>
      </w:r>
      <w:r w:rsidRPr="00656EFB">
        <w:rPr>
          <w:rFonts w:cstheme="minorHAnsi"/>
          <w:sz w:val="20"/>
          <w:szCs w:val="20"/>
          <w:lang w:val="en-NZ"/>
        </w:rPr>
        <w:t>are paid (and charged</w:t>
      </w:r>
      <w:r>
        <w:rPr>
          <w:rFonts w:cstheme="minorHAnsi"/>
          <w:sz w:val="20"/>
          <w:szCs w:val="20"/>
          <w:lang w:val="en-NZ"/>
        </w:rPr>
        <w:t xml:space="preserve"> to the host entity</w:t>
      </w:r>
      <w:r w:rsidRPr="00656EFB">
        <w:rPr>
          <w:rFonts w:cstheme="minorHAnsi"/>
          <w:sz w:val="20"/>
          <w:szCs w:val="20"/>
          <w:lang w:val="en-NZ"/>
        </w:rPr>
        <w:t xml:space="preserve">) only </w:t>
      </w:r>
      <w:r>
        <w:rPr>
          <w:rFonts w:cstheme="minorHAnsi"/>
          <w:sz w:val="20"/>
          <w:szCs w:val="20"/>
          <w:lang w:val="en-NZ"/>
        </w:rPr>
        <w:t>if the volunteer lives outside of commuting distance to the duty station</w:t>
      </w:r>
      <w:r w:rsidRPr="00656EFB">
        <w:rPr>
          <w:rFonts w:cstheme="minorHAnsi"/>
          <w:sz w:val="20"/>
          <w:szCs w:val="20"/>
          <w:lang w:val="en-NZ"/>
        </w:rPr>
        <w:t xml:space="preserve"> and </w:t>
      </w:r>
      <w:r>
        <w:rPr>
          <w:rFonts w:cstheme="minorHAnsi"/>
          <w:sz w:val="20"/>
          <w:szCs w:val="20"/>
          <w:lang w:val="en-NZ"/>
        </w:rPr>
        <w:t xml:space="preserve">costs are </w:t>
      </w:r>
      <w:r w:rsidRPr="00656EFB">
        <w:rPr>
          <w:rFonts w:cstheme="minorHAnsi"/>
          <w:sz w:val="20"/>
          <w:szCs w:val="20"/>
          <w:lang w:val="en-NZ"/>
        </w:rPr>
        <w:t>claimed by the UN Volunteer.</w:t>
      </w:r>
    </w:p>
    <w:p w14:paraId="14AB2AED" w14:textId="77777777" w:rsidR="00F75CC1" w:rsidRPr="00656EFB" w:rsidRDefault="00F75CC1" w:rsidP="00F75CC1">
      <w:pPr>
        <w:rPr>
          <w:rFonts w:cstheme="minorHAnsi"/>
          <w:b/>
          <w:sz w:val="20"/>
          <w:szCs w:val="20"/>
          <w:lang w:val="en-NZ"/>
        </w:rPr>
      </w:pPr>
      <w:r w:rsidRPr="00656EFB">
        <w:rPr>
          <w:rFonts w:cstheme="minorHAnsi"/>
          <w:b/>
          <w:sz w:val="20"/>
          <w:szCs w:val="20"/>
          <w:lang w:val="en-NZ"/>
        </w:rPr>
        <w:t>Sundry</w:t>
      </w:r>
    </w:p>
    <w:p w14:paraId="5E86E6D1" w14:textId="77777777" w:rsidR="009406B8" w:rsidRDefault="009406B8" w:rsidP="009406B8">
      <w:pPr>
        <w:rPr>
          <w:rFonts w:cstheme="minorHAnsi"/>
          <w:sz w:val="20"/>
          <w:szCs w:val="20"/>
          <w:lang w:val="en-NZ"/>
        </w:rPr>
      </w:pPr>
      <w:r w:rsidRPr="00656EFB">
        <w:rPr>
          <w:rFonts w:cstheme="minorHAnsi"/>
          <w:sz w:val="20"/>
          <w:szCs w:val="20"/>
          <w:lang w:val="en-NZ"/>
        </w:rPr>
        <w:t xml:space="preserve">Sundry includes a </w:t>
      </w:r>
      <w:r>
        <w:rPr>
          <w:rFonts w:cstheme="minorHAnsi"/>
          <w:sz w:val="20"/>
          <w:szCs w:val="20"/>
          <w:lang w:val="en-NZ"/>
        </w:rPr>
        <w:t xml:space="preserve">monthly </w:t>
      </w:r>
      <w:r w:rsidRPr="00656EFB">
        <w:rPr>
          <w:rFonts w:cstheme="minorHAnsi"/>
          <w:sz w:val="20"/>
          <w:szCs w:val="20"/>
          <w:lang w:val="en-NZ"/>
        </w:rPr>
        <w:t xml:space="preserve">contribution to a central fund to cover </w:t>
      </w:r>
      <w:r>
        <w:rPr>
          <w:rFonts w:cstheme="minorHAnsi"/>
          <w:sz w:val="20"/>
          <w:szCs w:val="20"/>
          <w:lang w:val="en-NZ"/>
        </w:rPr>
        <w:t xml:space="preserve">potential </w:t>
      </w:r>
      <w:r w:rsidRPr="00656EFB">
        <w:rPr>
          <w:rFonts w:cstheme="minorHAnsi"/>
          <w:sz w:val="20"/>
          <w:szCs w:val="20"/>
          <w:lang w:val="en-NZ"/>
        </w:rPr>
        <w:t>medical evacuation</w:t>
      </w:r>
      <w:r>
        <w:rPr>
          <w:rFonts w:cstheme="minorHAnsi"/>
          <w:sz w:val="20"/>
          <w:szCs w:val="20"/>
          <w:lang w:val="en-NZ"/>
        </w:rPr>
        <w:t>.</w:t>
      </w:r>
    </w:p>
    <w:p w14:paraId="7851C59A" w14:textId="7D264037" w:rsidR="009406B8" w:rsidRDefault="009406B8" w:rsidP="009406B8">
      <w:pPr>
        <w:rPr>
          <w:rFonts w:cstheme="minorHAnsi"/>
          <w:sz w:val="20"/>
          <w:szCs w:val="20"/>
          <w:lang w:val="en-NZ"/>
        </w:rPr>
      </w:pPr>
      <w:r>
        <w:rPr>
          <w:rFonts w:cstheme="minorHAnsi"/>
          <w:sz w:val="20"/>
          <w:szCs w:val="20"/>
          <w:lang w:val="en-NZ"/>
        </w:rPr>
        <w:t xml:space="preserve">A monthly charge is also applied </w:t>
      </w:r>
      <w:r w:rsidRPr="00656EFB">
        <w:rPr>
          <w:rFonts w:cstheme="minorHAnsi"/>
          <w:sz w:val="20"/>
          <w:szCs w:val="20"/>
          <w:lang w:val="en-NZ"/>
        </w:rPr>
        <w:t>per volunteer to cover costs incurred for medical services provided by the UN Office in Geneva</w:t>
      </w:r>
      <w:r>
        <w:rPr>
          <w:rFonts w:cstheme="minorHAnsi"/>
          <w:sz w:val="20"/>
          <w:szCs w:val="20"/>
          <w:lang w:val="en-NZ"/>
        </w:rPr>
        <w:t xml:space="preserve">. Services </w:t>
      </w:r>
      <w:r w:rsidRPr="00656EFB">
        <w:rPr>
          <w:rFonts w:cstheme="minorHAnsi"/>
          <w:sz w:val="20"/>
          <w:szCs w:val="20"/>
          <w:lang w:val="en-NZ"/>
        </w:rPr>
        <w:t>includ</w:t>
      </w:r>
      <w:r>
        <w:rPr>
          <w:rFonts w:cstheme="minorHAnsi"/>
          <w:sz w:val="20"/>
          <w:szCs w:val="20"/>
          <w:lang w:val="en-NZ"/>
        </w:rPr>
        <w:t xml:space="preserve">e </w:t>
      </w:r>
      <w:r w:rsidRPr="00656EFB">
        <w:rPr>
          <w:rFonts w:cstheme="minorHAnsi"/>
          <w:sz w:val="20"/>
          <w:szCs w:val="20"/>
          <w:lang w:val="en-NZ"/>
        </w:rPr>
        <w:t>medical clearance</w:t>
      </w:r>
      <w:r w:rsidR="00F428C4">
        <w:rPr>
          <w:rFonts w:cstheme="minorHAnsi"/>
          <w:sz w:val="20"/>
          <w:szCs w:val="20"/>
          <w:lang w:val="en-NZ"/>
        </w:rPr>
        <w:t>,</w:t>
      </w:r>
      <w:r w:rsidRPr="00656EFB">
        <w:rPr>
          <w:rFonts w:cstheme="minorHAnsi"/>
          <w:sz w:val="20"/>
          <w:szCs w:val="20"/>
          <w:lang w:val="en-NZ"/>
        </w:rPr>
        <w:t xml:space="preserve"> </w:t>
      </w:r>
      <w:r w:rsidR="00F428C4">
        <w:rPr>
          <w:rFonts w:cstheme="minorHAnsi"/>
          <w:sz w:val="20"/>
          <w:szCs w:val="20"/>
          <w:lang w:val="en-NZ"/>
        </w:rPr>
        <w:t xml:space="preserve">approval </w:t>
      </w:r>
      <w:r w:rsidR="003A1CA3">
        <w:rPr>
          <w:rFonts w:cstheme="minorHAnsi"/>
          <w:sz w:val="20"/>
          <w:szCs w:val="20"/>
          <w:lang w:val="en-NZ"/>
        </w:rPr>
        <w:t xml:space="preserve">of </w:t>
      </w:r>
      <w:r w:rsidRPr="00656EFB">
        <w:rPr>
          <w:rFonts w:cstheme="minorHAnsi"/>
          <w:sz w:val="20"/>
          <w:szCs w:val="20"/>
          <w:lang w:val="en-NZ"/>
        </w:rPr>
        <w:t xml:space="preserve">medical evacuation and </w:t>
      </w:r>
      <w:r w:rsidR="00F428C4">
        <w:rPr>
          <w:rFonts w:cstheme="minorHAnsi"/>
          <w:sz w:val="20"/>
          <w:szCs w:val="20"/>
          <w:lang w:val="en-NZ"/>
        </w:rPr>
        <w:t xml:space="preserve">certification </w:t>
      </w:r>
      <w:r w:rsidRPr="00656EFB">
        <w:rPr>
          <w:rFonts w:cstheme="minorHAnsi"/>
          <w:sz w:val="20"/>
          <w:szCs w:val="20"/>
          <w:lang w:val="en-NZ"/>
        </w:rPr>
        <w:t xml:space="preserve">of long-term sick leave. </w:t>
      </w:r>
    </w:p>
    <w:p w14:paraId="029516D2" w14:textId="7CFB0FF4" w:rsidR="000202FE" w:rsidRPr="00A96CAA" w:rsidRDefault="009406B8" w:rsidP="00A96CAA">
      <w:pPr>
        <w:rPr>
          <w:rFonts w:cstheme="minorHAnsi"/>
          <w:sz w:val="20"/>
          <w:szCs w:val="20"/>
          <w:lang w:val="en-NZ"/>
        </w:rPr>
      </w:pPr>
      <w:r>
        <w:rPr>
          <w:rFonts w:cstheme="minorHAnsi"/>
          <w:sz w:val="20"/>
          <w:szCs w:val="20"/>
          <w:lang w:val="en-NZ"/>
        </w:rPr>
        <w:t>Sundry</w:t>
      </w:r>
      <w:r w:rsidRPr="00656EFB">
        <w:rPr>
          <w:rFonts w:cstheme="minorHAnsi"/>
          <w:sz w:val="20"/>
          <w:szCs w:val="20"/>
          <w:lang w:val="en-NZ"/>
        </w:rPr>
        <w:t xml:space="preserve"> also includes a standard </w:t>
      </w:r>
      <w:r>
        <w:rPr>
          <w:rFonts w:cstheme="minorHAnsi"/>
          <w:sz w:val="20"/>
          <w:szCs w:val="20"/>
          <w:lang w:val="en-NZ"/>
        </w:rPr>
        <w:t>monthly charge,</w:t>
      </w:r>
      <w:r w:rsidRPr="00656EFB">
        <w:rPr>
          <w:rFonts w:cstheme="minorHAnsi"/>
          <w:sz w:val="20"/>
          <w:szCs w:val="20"/>
          <w:lang w:val="en-NZ"/>
        </w:rPr>
        <w:t xml:space="preserve"> per volunteer </w:t>
      </w:r>
      <w:r w:rsidR="00FF5319">
        <w:rPr>
          <w:rFonts w:cstheme="minorHAnsi"/>
          <w:sz w:val="20"/>
          <w:szCs w:val="20"/>
          <w:lang w:val="en-NZ"/>
        </w:rPr>
        <w:t xml:space="preserve">to enable UNV Regional Officers and Field Unit personnel </w:t>
      </w:r>
      <w:r w:rsidR="00B432B2">
        <w:rPr>
          <w:rFonts w:cstheme="minorHAnsi"/>
          <w:sz w:val="20"/>
          <w:szCs w:val="20"/>
          <w:lang w:val="en-NZ"/>
        </w:rPr>
        <w:t xml:space="preserve">to </w:t>
      </w:r>
      <w:r w:rsidR="00A96CAA">
        <w:rPr>
          <w:rFonts w:cstheme="minorHAnsi"/>
          <w:sz w:val="20"/>
          <w:szCs w:val="20"/>
          <w:lang w:val="en-NZ"/>
        </w:rPr>
        <w:t xml:space="preserve">travel for monitoring of conditions of service implementation in the field. </w:t>
      </w:r>
      <w:bookmarkStart w:id="0" w:name="_GoBack"/>
      <w:bookmarkEnd w:id="0"/>
    </w:p>
    <w:p w14:paraId="2B83FAC1" w14:textId="77777777" w:rsidR="00F75CC1" w:rsidRPr="00656EFB" w:rsidRDefault="00F75CC1" w:rsidP="00F75CC1">
      <w:pPr>
        <w:rPr>
          <w:rFonts w:cstheme="minorHAnsi"/>
          <w:b/>
          <w:sz w:val="20"/>
          <w:szCs w:val="20"/>
          <w:lang w:val="en-NZ"/>
        </w:rPr>
      </w:pPr>
      <w:r w:rsidRPr="00656EFB">
        <w:rPr>
          <w:rFonts w:cstheme="minorHAnsi"/>
          <w:b/>
          <w:sz w:val="20"/>
          <w:szCs w:val="20"/>
          <w:lang w:val="en-NZ"/>
        </w:rPr>
        <w:t>UNDP security charges</w:t>
      </w:r>
    </w:p>
    <w:p w14:paraId="013787D9" w14:textId="77777777" w:rsidR="00F75CC1" w:rsidRPr="00656EFB" w:rsidRDefault="00F75CC1" w:rsidP="00F75CC1">
      <w:pPr>
        <w:rPr>
          <w:rFonts w:cstheme="minorHAnsi"/>
          <w:sz w:val="20"/>
          <w:szCs w:val="20"/>
          <w:lang w:val="en-NZ"/>
        </w:rPr>
      </w:pPr>
      <w:r w:rsidRPr="00656EFB">
        <w:rPr>
          <w:rFonts w:cstheme="minorHAnsi"/>
          <w:sz w:val="20"/>
          <w:szCs w:val="20"/>
          <w:lang w:val="en-NZ"/>
        </w:rPr>
        <w:t>Charged at a rate of either 4% or 6% of MLA, depending on the duty station for assignments with UNDP/UNV or UNCDF</w:t>
      </w:r>
      <w:r>
        <w:rPr>
          <w:rFonts w:cstheme="minorHAnsi"/>
          <w:sz w:val="20"/>
          <w:szCs w:val="20"/>
          <w:lang w:val="en-NZ"/>
        </w:rPr>
        <w:t xml:space="preserve"> for UNDP to meet its security obligations. </w:t>
      </w:r>
    </w:p>
    <w:p w14:paraId="4A63391E" w14:textId="77777777" w:rsidR="00F75CC1" w:rsidRPr="00656EFB" w:rsidRDefault="00F75CC1" w:rsidP="00F75CC1">
      <w:pPr>
        <w:rPr>
          <w:rFonts w:cstheme="minorHAnsi"/>
          <w:b/>
          <w:sz w:val="20"/>
          <w:szCs w:val="20"/>
          <w:lang w:val="en-NZ"/>
        </w:rPr>
      </w:pPr>
      <w:r w:rsidRPr="00656EFB">
        <w:rPr>
          <w:rFonts w:cstheme="minorHAnsi"/>
          <w:b/>
          <w:sz w:val="20"/>
          <w:szCs w:val="20"/>
          <w:lang w:val="en-NZ"/>
        </w:rPr>
        <w:t>Residential Security</w:t>
      </w:r>
    </w:p>
    <w:p w14:paraId="047CD9B0" w14:textId="77777777" w:rsidR="00236383" w:rsidRDefault="00F75CC1" w:rsidP="00F75CC1">
      <w:pPr>
        <w:rPr>
          <w:rFonts w:cstheme="minorHAnsi"/>
          <w:sz w:val="20"/>
          <w:szCs w:val="20"/>
          <w:lang w:val="en-NZ"/>
        </w:rPr>
      </w:pPr>
      <w:r w:rsidRPr="00656EFB">
        <w:rPr>
          <w:rFonts w:cstheme="minorHAnsi"/>
          <w:sz w:val="20"/>
          <w:szCs w:val="20"/>
          <w:lang w:val="en-NZ"/>
        </w:rPr>
        <w:t xml:space="preserve">Residential security costs when </w:t>
      </w:r>
      <w:r w:rsidR="00781095">
        <w:rPr>
          <w:rFonts w:cstheme="minorHAnsi"/>
          <w:sz w:val="20"/>
          <w:szCs w:val="20"/>
          <w:lang w:val="en-NZ"/>
        </w:rPr>
        <w:t>in</w:t>
      </w:r>
      <w:r w:rsidRPr="00656EFB">
        <w:rPr>
          <w:rFonts w:cstheme="minorHAnsi"/>
          <w:sz w:val="20"/>
          <w:szCs w:val="20"/>
          <w:lang w:val="en-NZ"/>
        </w:rPr>
        <w:t>curred are charged directly to the project/host UN agency at actual cost</w:t>
      </w:r>
      <w:r w:rsidR="00781095">
        <w:rPr>
          <w:rFonts w:cstheme="minorHAnsi"/>
          <w:sz w:val="20"/>
          <w:szCs w:val="20"/>
          <w:lang w:val="en-NZ"/>
        </w:rPr>
        <w:t xml:space="preserve">. </w:t>
      </w:r>
      <w:r w:rsidR="00B5028C">
        <w:rPr>
          <w:rFonts w:cstheme="minorHAnsi"/>
          <w:sz w:val="20"/>
          <w:szCs w:val="20"/>
          <w:lang w:val="en-NZ"/>
        </w:rPr>
        <w:t>There are two types of costs</w:t>
      </w:r>
      <w:r w:rsidR="003972EE">
        <w:rPr>
          <w:rFonts w:cstheme="minorHAnsi"/>
          <w:sz w:val="20"/>
          <w:szCs w:val="20"/>
          <w:lang w:val="en-NZ"/>
        </w:rPr>
        <w:t xml:space="preserve"> for which host entities need to budget</w:t>
      </w:r>
      <w:r w:rsidR="00B5028C">
        <w:rPr>
          <w:rFonts w:cstheme="minorHAnsi"/>
          <w:sz w:val="20"/>
          <w:szCs w:val="20"/>
          <w:lang w:val="en-NZ"/>
        </w:rPr>
        <w:t>:</w:t>
      </w:r>
      <w:r w:rsidRPr="00656EFB">
        <w:rPr>
          <w:rFonts w:cstheme="minorHAnsi"/>
          <w:sz w:val="20"/>
          <w:szCs w:val="20"/>
          <w:lang w:val="en-NZ"/>
        </w:rPr>
        <w:t xml:space="preserve"> </w:t>
      </w:r>
    </w:p>
    <w:p w14:paraId="5C061714" w14:textId="77777777" w:rsidR="00236383" w:rsidRDefault="00F75CC1" w:rsidP="00F75CC1">
      <w:pPr>
        <w:rPr>
          <w:rFonts w:cstheme="minorHAnsi"/>
          <w:sz w:val="20"/>
          <w:szCs w:val="20"/>
          <w:lang w:val="en-NZ"/>
        </w:rPr>
      </w:pPr>
      <w:r w:rsidRPr="00656EFB">
        <w:rPr>
          <w:rFonts w:cstheme="minorHAnsi"/>
          <w:sz w:val="20"/>
          <w:szCs w:val="20"/>
          <w:lang w:val="en-NZ"/>
        </w:rPr>
        <w:t>(1) costs dependent upon the duty station for implementing Residential Security Measures (RSMs)</w:t>
      </w:r>
      <w:r w:rsidR="00B5028C">
        <w:rPr>
          <w:rFonts w:cstheme="minorHAnsi"/>
          <w:sz w:val="20"/>
          <w:szCs w:val="20"/>
          <w:lang w:val="en-NZ"/>
        </w:rPr>
        <w:t xml:space="preserve">. </w:t>
      </w:r>
    </w:p>
    <w:p w14:paraId="5B9310F6" w14:textId="44B7D8D4" w:rsidR="00F75CC1" w:rsidRPr="00656EFB" w:rsidRDefault="00F75CC1" w:rsidP="00F75CC1">
      <w:pPr>
        <w:rPr>
          <w:rFonts w:cstheme="minorHAnsi"/>
          <w:sz w:val="20"/>
          <w:szCs w:val="20"/>
          <w:lang w:val="en-NZ"/>
        </w:rPr>
      </w:pPr>
      <w:r w:rsidRPr="00656EFB">
        <w:rPr>
          <w:rFonts w:cstheme="minorHAnsi"/>
          <w:sz w:val="20"/>
          <w:szCs w:val="20"/>
          <w:lang w:val="en-NZ"/>
        </w:rPr>
        <w:t>(2) any possible security relocation/evacuation related charges</w:t>
      </w:r>
      <w:r w:rsidR="00897C2D">
        <w:rPr>
          <w:rFonts w:cstheme="minorHAnsi"/>
          <w:sz w:val="20"/>
          <w:szCs w:val="20"/>
          <w:lang w:val="en-NZ"/>
        </w:rPr>
        <w:t>. F</w:t>
      </w:r>
      <w:r>
        <w:rPr>
          <w:rFonts w:cstheme="minorHAnsi"/>
          <w:sz w:val="20"/>
          <w:szCs w:val="20"/>
          <w:lang w:val="en-NZ"/>
        </w:rPr>
        <w:t>or international UN Volunteers</w:t>
      </w:r>
      <w:r w:rsidR="00897C2D">
        <w:rPr>
          <w:rFonts w:cstheme="minorHAnsi"/>
          <w:sz w:val="20"/>
          <w:szCs w:val="20"/>
          <w:lang w:val="en-NZ"/>
        </w:rPr>
        <w:t xml:space="preserve"> this includes</w:t>
      </w:r>
      <w:r w:rsidR="0097026A">
        <w:rPr>
          <w:rFonts w:cstheme="minorHAnsi"/>
          <w:sz w:val="20"/>
          <w:szCs w:val="20"/>
          <w:lang w:val="en-NZ"/>
        </w:rPr>
        <w:t xml:space="preserve"> </w:t>
      </w:r>
      <w:r w:rsidR="008C2338">
        <w:rPr>
          <w:rFonts w:cstheme="minorHAnsi"/>
          <w:sz w:val="20"/>
          <w:szCs w:val="20"/>
          <w:lang w:val="en-NZ"/>
        </w:rPr>
        <w:t>compensation for</w:t>
      </w:r>
      <w:r>
        <w:rPr>
          <w:rFonts w:cstheme="minorHAnsi"/>
          <w:sz w:val="20"/>
          <w:szCs w:val="20"/>
          <w:lang w:val="en-NZ"/>
        </w:rPr>
        <w:t xml:space="preserve"> </w:t>
      </w:r>
      <w:r w:rsidRPr="00656EFB">
        <w:rPr>
          <w:rFonts w:cstheme="minorHAnsi"/>
          <w:sz w:val="20"/>
          <w:szCs w:val="20"/>
          <w:lang w:val="en-NZ"/>
        </w:rPr>
        <w:t>loss of personal effects due to</w:t>
      </w:r>
      <w:r>
        <w:rPr>
          <w:rFonts w:cstheme="minorHAnsi"/>
          <w:sz w:val="20"/>
          <w:szCs w:val="20"/>
          <w:lang w:val="en-NZ"/>
        </w:rPr>
        <w:t xml:space="preserve"> war,</w:t>
      </w:r>
      <w:r w:rsidRPr="00656EFB">
        <w:rPr>
          <w:rFonts w:cstheme="minorHAnsi"/>
          <w:sz w:val="20"/>
          <w:szCs w:val="20"/>
          <w:lang w:val="en-NZ"/>
        </w:rPr>
        <w:t xml:space="preserve"> civil unrest</w:t>
      </w:r>
      <w:r>
        <w:rPr>
          <w:rFonts w:cstheme="minorHAnsi"/>
          <w:sz w:val="20"/>
          <w:szCs w:val="20"/>
          <w:lang w:val="en-NZ"/>
        </w:rPr>
        <w:t xml:space="preserve"> or natural disaster. </w:t>
      </w:r>
    </w:p>
    <w:p w14:paraId="45FD74C8" w14:textId="77777777" w:rsidR="00F75CC1" w:rsidRPr="00C85AE5" w:rsidRDefault="00F75CC1" w:rsidP="00F75CC1">
      <w:pPr>
        <w:jc w:val="both"/>
        <w:rPr>
          <w:rFonts w:cstheme="minorHAnsi"/>
          <w:b/>
          <w:color w:val="5B9BD5" w:themeColor="accent5"/>
          <w:sz w:val="28"/>
          <w:szCs w:val="28"/>
          <w:lang w:val="en-NZ"/>
        </w:rPr>
      </w:pPr>
      <w:r w:rsidRPr="00C85AE5">
        <w:rPr>
          <w:rFonts w:cstheme="minorHAnsi"/>
          <w:b/>
          <w:color w:val="5B9BD5" w:themeColor="accent5"/>
          <w:sz w:val="28"/>
          <w:szCs w:val="28"/>
          <w:lang w:val="en-NZ"/>
        </w:rPr>
        <w:t>Volunteer Management Costs</w:t>
      </w:r>
    </w:p>
    <w:p w14:paraId="2775EA49" w14:textId="77777777" w:rsidR="00F75CC1" w:rsidRPr="00656EFB" w:rsidRDefault="00F75CC1" w:rsidP="00F75CC1">
      <w:pPr>
        <w:rPr>
          <w:rFonts w:cstheme="minorHAnsi"/>
          <w:b/>
          <w:sz w:val="20"/>
          <w:szCs w:val="20"/>
          <w:lang w:val="en-NZ"/>
        </w:rPr>
      </w:pPr>
      <w:r w:rsidRPr="00656EFB">
        <w:rPr>
          <w:rFonts w:cstheme="minorHAnsi"/>
          <w:b/>
          <w:sz w:val="20"/>
          <w:szCs w:val="20"/>
          <w:lang w:val="en-NZ"/>
        </w:rPr>
        <w:t>Deployment Charge</w:t>
      </w:r>
    </w:p>
    <w:p w14:paraId="71A9ACE3" w14:textId="77777777" w:rsidR="00F75CC1" w:rsidRPr="00656EFB" w:rsidRDefault="00F75CC1" w:rsidP="00F75CC1">
      <w:pPr>
        <w:rPr>
          <w:rFonts w:cstheme="minorHAnsi"/>
          <w:sz w:val="20"/>
          <w:szCs w:val="20"/>
          <w:lang w:val="en-NZ"/>
        </w:rPr>
      </w:pPr>
      <w:r w:rsidRPr="00656EFB">
        <w:rPr>
          <w:rFonts w:cstheme="minorHAnsi"/>
          <w:sz w:val="20"/>
          <w:szCs w:val="20"/>
          <w:lang w:val="en-NZ"/>
        </w:rPr>
        <w:t>A one-time, fixed amount charged at the beginning of the assignment to recover costs expended by UNV to:</w:t>
      </w:r>
    </w:p>
    <w:p w14:paraId="155A6D6A" w14:textId="0D36C2CD" w:rsidR="00F75CC1" w:rsidRPr="008B7403" w:rsidRDefault="00F75CC1" w:rsidP="00F75CC1">
      <w:pPr>
        <w:pStyle w:val="ListParagraph"/>
        <w:numPr>
          <w:ilvl w:val="0"/>
          <w:numId w:val="2"/>
        </w:numPr>
        <w:spacing w:after="0"/>
        <w:rPr>
          <w:rFonts w:cstheme="minorHAnsi"/>
          <w:sz w:val="20"/>
          <w:szCs w:val="20"/>
          <w:lang w:val="en-NZ"/>
        </w:rPr>
      </w:pPr>
      <w:r>
        <w:rPr>
          <w:rFonts w:cstheme="minorHAnsi"/>
          <w:sz w:val="20"/>
          <w:szCs w:val="20"/>
          <w:lang w:val="en-NZ"/>
        </w:rPr>
        <w:t>D</w:t>
      </w:r>
      <w:r w:rsidRPr="008B7403">
        <w:rPr>
          <w:rFonts w:cstheme="minorHAnsi"/>
          <w:sz w:val="20"/>
          <w:szCs w:val="20"/>
          <w:lang w:val="en-NZ"/>
        </w:rPr>
        <w:t xml:space="preserve">evelop partnerships and </w:t>
      </w:r>
      <w:r>
        <w:rPr>
          <w:rFonts w:cstheme="minorHAnsi"/>
          <w:sz w:val="20"/>
          <w:szCs w:val="20"/>
          <w:lang w:val="en-NZ"/>
        </w:rPr>
        <w:t xml:space="preserve">manage </w:t>
      </w:r>
      <w:r w:rsidR="00251C7D">
        <w:rPr>
          <w:rFonts w:cstheme="minorHAnsi"/>
          <w:sz w:val="20"/>
          <w:szCs w:val="20"/>
          <w:lang w:val="en-NZ"/>
        </w:rPr>
        <w:t xml:space="preserve">the </w:t>
      </w:r>
      <w:r w:rsidRPr="008B7403">
        <w:rPr>
          <w:rFonts w:cstheme="minorHAnsi"/>
          <w:sz w:val="20"/>
          <w:szCs w:val="20"/>
          <w:lang w:val="en-NZ"/>
        </w:rPr>
        <w:t>assignment</w:t>
      </w:r>
      <w:r>
        <w:rPr>
          <w:rFonts w:cstheme="minorHAnsi"/>
          <w:sz w:val="20"/>
          <w:szCs w:val="20"/>
          <w:lang w:val="en-NZ"/>
        </w:rPr>
        <w:t xml:space="preserve"> pipeline</w:t>
      </w:r>
    </w:p>
    <w:p w14:paraId="4924332E" w14:textId="77777777" w:rsidR="00F75CC1" w:rsidRPr="008B7403" w:rsidRDefault="00F75CC1" w:rsidP="00F75CC1">
      <w:pPr>
        <w:pStyle w:val="ListParagraph"/>
        <w:numPr>
          <w:ilvl w:val="0"/>
          <w:numId w:val="2"/>
        </w:numPr>
        <w:spacing w:after="0"/>
        <w:rPr>
          <w:rFonts w:cstheme="minorHAnsi"/>
          <w:sz w:val="20"/>
          <w:szCs w:val="20"/>
          <w:lang w:val="en-NZ"/>
        </w:rPr>
      </w:pPr>
      <w:r w:rsidRPr="008B7403">
        <w:rPr>
          <w:rFonts w:cstheme="minorHAnsi"/>
          <w:sz w:val="20"/>
          <w:szCs w:val="20"/>
          <w:lang w:val="en-NZ"/>
        </w:rPr>
        <w:t>Manage the UNV talent pool</w:t>
      </w:r>
      <w:r>
        <w:rPr>
          <w:rFonts w:cstheme="minorHAnsi"/>
          <w:sz w:val="20"/>
          <w:szCs w:val="20"/>
          <w:lang w:val="en-NZ"/>
        </w:rPr>
        <w:t>,</w:t>
      </w:r>
      <w:r w:rsidRPr="008B7403">
        <w:rPr>
          <w:rFonts w:cstheme="minorHAnsi"/>
          <w:sz w:val="20"/>
          <w:szCs w:val="20"/>
          <w:lang w:val="en-NZ"/>
        </w:rPr>
        <w:t xml:space="preserve"> </w:t>
      </w:r>
      <w:r>
        <w:rPr>
          <w:rFonts w:cstheme="minorHAnsi"/>
          <w:sz w:val="20"/>
          <w:szCs w:val="20"/>
          <w:lang w:val="en-NZ"/>
        </w:rPr>
        <w:t>conduct outreach, source and assess candidates</w:t>
      </w:r>
    </w:p>
    <w:p w14:paraId="0CCC43FB" w14:textId="77777777" w:rsidR="00F75CC1" w:rsidRPr="008B7403" w:rsidRDefault="00F75CC1" w:rsidP="00F75CC1">
      <w:pPr>
        <w:pStyle w:val="ListParagraph"/>
        <w:numPr>
          <w:ilvl w:val="0"/>
          <w:numId w:val="2"/>
        </w:numPr>
        <w:spacing w:after="0"/>
        <w:rPr>
          <w:rFonts w:cstheme="minorHAnsi"/>
          <w:sz w:val="20"/>
          <w:szCs w:val="20"/>
          <w:lang w:val="en-NZ"/>
        </w:rPr>
      </w:pPr>
      <w:r w:rsidRPr="008B7403">
        <w:rPr>
          <w:rFonts w:cstheme="minorHAnsi"/>
          <w:sz w:val="20"/>
          <w:szCs w:val="20"/>
          <w:lang w:val="en-NZ"/>
        </w:rPr>
        <w:t>Identify, select and recruit candidates and onboard UN Volunteers and their dependants</w:t>
      </w:r>
    </w:p>
    <w:p w14:paraId="1358A69D" w14:textId="037E3C86" w:rsidR="00F75CC1" w:rsidRPr="008B7403" w:rsidRDefault="00F75CC1" w:rsidP="00F75CC1">
      <w:pPr>
        <w:pStyle w:val="ListParagraph"/>
        <w:numPr>
          <w:ilvl w:val="0"/>
          <w:numId w:val="2"/>
        </w:numPr>
        <w:spacing w:after="0"/>
        <w:rPr>
          <w:sz w:val="20"/>
          <w:szCs w:val="20"/>
          <w:lang w:val="en-NZ"/>
        </w:rPr>
      </w:pPr>
      <w:r w:rsidRPr="008B7403">
        <w:rPr>
          <w:sz w:val="20"/>
          <w:szCs w:val="20"/>
          <w:lang w:val="en-NZ"/>
        </w:rPr>
        <w:t>Close assignments and repatriate UN Volunteers and their dependants</w:t>
      </w:r>
    </w:p>
    <w:p w14:paraId="4AFC91E0" w14:textId="77777777" w:rsidR="00F75CC1" w:rsidRPr="00656EFB" w:rsidRDefault="00F75CC1" w:rsidP="00F75CC1">
      <w:pPr>
        <w:spacing w:after="0"/>
        <w:rPr>
          <w:sz w:val="20"/>
          <w:szCs w:val="20"/>
          <w:lang w:val="en-NZ"/>
        </w:rPr>
      </w:pPr>
    </w:p>
    <w:p w14:paraId="56752B18" w14:textId="77777777" w:rsidR="00F75CC1" w:rsidRDefault="00F75CC1" w:rsidP="00F75CC1">
      <w:pPr>
        <w:rPr>
          <w:rFonts w:cstheme="minorHAnsi"/>
          <w:sz w:val="20"/>
          <w:szCs w:val="20"/>
          <w:lang w:val="en-NZ"/>
        </w:rPr>
      </w:pPr>
      <w:r w:rsidRPr="00656EFB">
        <w:rPr>
          <w:rFonts w:cstheme="minorHAnsi"/>
          <w:sz w:val="20"/>
          <w:szCs w:val="20"/>
          <w:lang w:val="en-NZ"/>
        </w:rPr>
        <w:t xml:space="preserve">The deployment charge varies by UN Volunteer category. </w:t>
      </w:r>
    </w:p>
    <w:p w14:paraId="5BFE6781" w14:textId="58F774BA" w:rsidR="00F75CC1" w:rsidRPr="00656EFB" w:rsidRDefault="00F75CC1" w:rsidP="00F75CC1">
      <w:pPr>
        <w:rPr>
          <w:rFonts w:cstheme="minorHAnsi"/>
          <w:b/>
          <w:sz w:val="20"/>
          <w:szCs w:val="20"/>
          <w:lang w:val="en-NZ"/>
        </w:rPr>
      </w:pPr>
      <w:r w:rsidRPr="00656EFB">
        <w:rPr>
          <w:rFonts w:cstheme="minorHAnsi"/>
          <w:b/>
          <w:sz w:val="20"/>
          <w:szCs w:val="20"/>
          <w:lang w:val="en-NZ"/>
        </w:rPr>
        <w:t>Recurring Charge (</w:t>
      </w:r>
      <w:r w:rsidR="00AE2D5F">
        <w:rPr>
          <w:rFonts w:cstheme="minorHAnsi"/>
          <w:b/>
          <w:sz w:val="20"/>
          <w:szCs w:val="20"/>
          <w:lang w:val="en-NZ"/>
        </w:rPr>
        <w:t xml:space="preserve">for the </w:t>
      </w:r>
      <w:r>
        <w:rPr>
          <w:rFonts w:cstheme="minorHAnsi"/>
          <w:b/>
          <w:sz w:val="20"/>
          <w:szCs w:val="20"/>
          <w:lang w:val="en-NZ"/>
        </w:rPr>
        <w:t xml:space="preserve">duration </w:t>
      </w:r>
      <w:r w:rsidRPr="00656EFB">
        <w:rPr>
          <w:rFonts w:cstheme="minorHAnsi"/>
          <w:b/>
          <w:sz w:val="20"/>
          <w:szCs w:val="20"/>
          <w:lang w:val="en-NZ"/>
        </w:rPr>
        <w:t>of assignment)</w:t>
      </w:r>
    </w:p>
    <w:p w14:paraId="49D59FC5" w14:textId="77777777" w:rsidR="00F75CC1" w:rsidRDefault="00F75CC1" w:rsidP="00F75CC1">
      <w:pPr>
        <w:rPr>
          <w:sz w:val="20"/>
          <w:szCs w:val="20"/>
          <w:lang w:val="en-NZ"/>
        </w:rPr>
      </w:pPr>
      <w:r w:rsidRPr="34C03D9C">
        <w:rPr>
          <w:sz w:val="20"/>
          <w:szCs w:val="20"/>
          <w:lang w:val="en-NZ"/>
        </w:rPr>
        <w:t>A monthly charge to recover costs expended by UNV to manage contracts and entitlements and provide ongoing support for UN Volunteers including:</w:t>
      </w:r>
    </w:p>
    <w:p w14:paraId="235F3597" w14:textId="77777777" w:rsidR="00F75CC1" w:rsidRPr="008B7403" w:rsidRDefault="00F75CC1" w:rsidP="00F75CC1">
      <w:pPr>
        <w:pStyle w:val="ListParagraph"/>
        <w:numPr>
          <w:ilvl w:val="0"/>
          <w:numId w:val="1"/>
        </w:numPr>
        <w:spacing w:after="0"/>
        <w:rPr>
          <w:rFonts w:cstheme="minorHAnsi"/>
          <w:sz w:val="20"/>
          <w:szCs w:val="20"/>
          <w:lang w:val="en-NZ"/>
        </w:rPr>
      </w:pPr>
      <w:r w:rsidRPr="008B7403">
        <w:rPr>
          <w:rFonts w:cstheme="minorHAnsi"/>
          <w:sz w:val="20"/>
          <w:szCs w:val="20"/>
          <w:lang w:val="en-NZ"/>
        </w:rPr>
        <w:t>UNV premises</w:t>
      </w:r>
    </w:p>
    <w:p w14:paraId="1697A059" w14:textId="77777777" w:rsidR="00F75CC1" w:rsidRPr="008B7403" w:rsidRDefault="00F75CC1" w:rsidP="00F75CC1">
      <w:pPr>
        <w:pStyle w:val="ListParagraph"/>
        <w:numPr>
          <w:ilvl w:val="0"/>
          <w:numId w:val="1"/>
        </w:numPr>
        <w:spacing w:after="0"/>
        <w:rPr>
          <w:rFonts w:cstheme="minorHAnsi"/>
          <w:sz w:val="20"/>
          <w:szCs w:val="20"/>
          <w:lang w:val="en-NZ"/>
        </w:rPr>
      </w:pPr>
      <w:r w:rsidRPr="008B7403">
        <w:rPr>
          <w:rFonts w:cstheme="minorHAnsi"/>
          <w:sz w:val="20"/>
          <w:szCs w:val="20"/>
          <w:lang w:val="en-NZ"/>
        </w:rPr>
        <w:t>UNDP corporate fees</w:t>
      </w:r>
    </w:p>
    <w:p w14:paraId="51EF3C8A" w14:textId="77777777" w:rsidR="00F75CC1" w:rsidRDefault="00F75CC1" w:rsidP="00F75CC1">
      <w:pPr>
        <w:pStyle w:val="ListParagraph"/>
        <w:numPr>
          <w:ilvl w:val="0"/>
          <w:numId w:val="1"/>
        </w:numPr>
        <w:spacing w:after="0"/>
        <w:rPr>
          <w:rFonts w:cstheme="minorHAnsi"/>
          <w:sz w:val="20"/>
          <w:szCs w:val="20"/>
          <w:lang w:val="en-NZ"/>
        </w:rPr>
      </w:pPr>
      <w:r w:rsidRPr="008B7403">
        <w:rPr>
          <w:rFonts w:cstheme="minorHAnsi"/>
          <w:sz w:val="20"/>
          <w:szCs w:val="20"/>
          <w:lang w:val="en-NZ"/>
        </w:rPr>
        <w:t>UNDP</w:t>
      </w:r>
      <w:r>
        <w:rPr>
          <w:rFonts w:cstheme="minorHAnsi"/>
          <w:sz w:val="20"/>
          <w:szCs w:val="20"/>
          <w:lang w:val="en-NZ"/>
        </w:rPr>
        <w:t xml:space="preserve"> legal services</w:t>
      </w:r>
    </w:p>
    <w:p w14:paraId="61F25B8A" w14:textId="77777777" w:rsidR="00F75CC1" w:rsidRPr="008B7403" w:rsidRDefault="00F75CC1" w:rsidP="00F75CC1">
      <w:pPr>
        <w:pStyle w:val="ListParagraph"/>
        <w:numPr>
          <w:ilvl w:val="0"/>
          <w:numId w:val="1"/>
        </w:numPr>
        <w:spacing w:after="0"/>
        <w:rPr>
          <w:rFonts w:cstheme="minorHAnsi"/>
          <w:sz w:val="20"/>
          <w:szCs w:val="20"/>
          <w:lang w:val="en-NZ"/>
        </w:rPr>
      </w:pPr>
      <w:r>
        <w:rPr>
          <w:rFonts w:cstheme="minorHAnsi"/>
          <w:sz w:val="20"/>
          <w:szCs w:val="20"/>
          <w:lang w:val="en-NZ"/>
        </w:rPr>
        <w:t>UNV personnel</w:t>
      </w:r>
    </w:p>
    <w:p w14:paraId="29AE9C12" w14:textId="77777777" w:rsidR="00F75CC1" w:rsidRPr="008B7403" w:rsidRDefault="00F75CC1" w:rsidP="00F75CC1">
      <w:pPr>
        <w:pStyle w:val="ListParagraph"/>
        <w:numPr>
          <w:ilvl w:val="0"/>
          <w:numId w:val="1"/>
        </w:numPr>
        <w:spacing w:after="0"/>
        <w:rPr>
          <w:rFonts w:cstheme="minorHAnsi"/>
          <w:sz w:val="20"/>
          <w:szCs w:val="20"/>
          <w:lang w:val="en-NZ"/>
        </w:rPr>
      </w:pPr>
      <w:r w:rsidRPr="008B7403">
        <w:rPr>
          <w:rFonts w:cstheme="minorHAnsi"/>
          <w:sz w:val="20"/>
          <w:szCs w:val="20"/>
          <w:lang w:val="en-NZ"/>
        </w:rPr>
        <w:t xml:space="preserve">Payroll and banking information services provided by the Global Shared Services Unit (GSSU) in Kuala Lumpur and Copenhagen </w:t>
      </w:r>
    </w:p>
    <w:p w14:paraId="2AA61756" w14:textId="77777777" w:rsidR="00F75CC1" w:rsidRDefault="00F75CC1" w:rsidP="00F75CC1">
      <w:pPr>
        <w:pStyle w:val="ListParagraph"/>
        <w:numPr>
          <w:ilvl w:val="0"/>
          <w:numId w:val="1"/>
        </w:numPr>
        <w:spacing w:after="0"/>
        <w:rPr>
          <w:rFonts w:cstheme="minorHAnsi"/>
          <w:sz w:val="20"/>
          <w:szCs w:val="20"/>
          <w:lang w:val="en-NZ"/>
        </w:rPr>
      </w:pPr>
      <w:r w:rsidRPr="008B7403">
        <w:rPr>
          <w:rFonts w:cstheme="minorHAnsi"/>
          <w:sz w:val="20"/>
          <w:szCs w:val="20"/>
          <w:lang w:val="en-NZ"/>
        </w:rPr>
        <w:t xml:space="preserve">Information technology </w:t>
      </w:r>
      <w:r>
        <w:rPr>
          <w:rFonts w:cstheme="minorHAnsi"/>
          <w:sz w:val="20"/>
          <w:szCs w:val="20"/>
          <w:lang w:val="en-NZ"/>
        </w:rPr>
        <w:t xml:space="preserve">(IT) </w:t>
      </w:r>
      <w:r w:rsidRPr="008B7403">
        <w:rPr>
          <w:rFonts w:cstheme="minorHAnsi"/>
          <w:sz w:val="20"/>
          <w:szCs w:val="20"/>
          <w:lang w:val="en-NZ"/>
        </w:rPr>
        <w:t xml:space="preserve">equipment </w:t>
      </w:r>
      <w:r>
        <w:rPr>
          <w:rFonts w:cstheme="minorHAnsi"/>
          <w:sz w:val="20"/>
          <w:szCs w:val="20"/>
          <w:lang w:val="en-NZ"/>
        </w:rPr>
        <w:t xml:space="preserve">purchase </w:t>
      </w:r>
      <w:r w:rsidRPr="008B7403">
        <w:rPr>
          <w:rFonts w:cstheme="minorHAnsi"/>
          <w:sz w:val="20"/>
          <w:szCs w:val="20"/>
          <w:lang w:val="en-NZ"/>
        </w:rPr>
        <w:t>and maintenance</w:t>
      </w:r>
      <w:r>
        <w:rPr>
          <w:rFonts w:cstheme="minorHAnsi"/>
          <w:sz w:val="20"/>
          <w:szCs w:val="20"/>
          <w:lang w:val="en-NZ"/>
        </w:rPr>
        <w:t xml:space="preserve"> and IT services</w:t>
      </w:r>
    </w:p>
    <w:p w14:paraId="40DA0BF1" w14:textId="77777777" w:rsidR="00F75CC1" w:rsidRDefault="00F75CC1" w:rsidP="00F75CC1">
      <w:pPr>
        <w:pStyle w:val="ListParagraph"/>
        <w:numPr>
          <w:ilvl w:val="0"/>
          <w:numId w:val="1"/>
        </w:numPr>
        <w:spacing w:after="0"/>
        <w:rPr>
          <w:rFonts w:cstheme="minorHAnsi"/>
          <w:sz w:val="20"/>
          <w:szCs w:val="20"/>
          <w:lang w:val="en-NZ"/>
        </w:rPr>
      </w:pPr>
      <w:r>
        <w:rPr>
          <w:rFonts w:cstheme="minorHAnsi"/>
          <w:sz w:val="20"/>
          <w:szCs w:val="20"/>
          <w:lang w:val="en-NZ"/>
        </w:rPr>
        <w:t>Communications and advocacy</w:t>
      </w:r>
    </w:p>
    <w:p w14:paraId="08090441" w14:textId="77777777" w:rsidR="00F75CC1" w:rsidRDefault="00F75CC1" w:rsidP="00F75CC1">
      <w:pPr>
        <w:spacing w:after="0"/>
        <w:rPr>
          <w:rFonts w:cstheme="minorHAnsi"/>
          <w:sz w:val="20"/>
          <w:szCs w:val="20"/>
          <w:lang w:val="en-NZ"/>
        </w:rPr>
      </w:pPr>
    </w:p>
    <w:p w14:paraId="5CF4F413" w14:textId="77777777" w:rsidR="00F75CC1" w:rsidRPr="00656EFB" w:rsidRDefault="00F75CC1" w:rsidP="00F75CC1">
      <w:pPr>
        <w:rPr>
          <w:rFonts w:cstheme="minorHAnsi"/>
          <w:b/>
          <w:sz w:val="20"/>
          <w:szCs w:val="20"/>
          <w:lang w:val="en-NZ"/>
        </w:rPr>
      </w:pPr>
      <w:r w:rsidRPr="00656EFB">
        <w:rPr>
          <w:rFonts w:cstheme="minorHAnsi"/>
          <w:b/>
          <w:sz w:val="20"/>
          <w:szCs w:val="20"/>
          <w:lang w:val="en-NZ"/>
        </w:rPr>
        <w:t>Country Office Support Costs</w:t>
      </w:r>
    </w:p>
    <w:p w14:paraId="3C445B2A" w14:textId="0728DED0" w:rsidR="00F75CC1" w:rsidRPr="00656EFB" w:rsidRDefault="00F75CC1" w:rsidP="00F75CC1">
      <w:pPr>
        <w:rPr>
          <w:rFonts w:cstheme="minorHAnsi"/>
          <w:sz w:val="20"/>
          <w:szCs w:val="20"/>
          <w:lang w:val="en-NZ"/>
        </w:rPr>
      </w:pPr>
      <w:r w:rsidRPr="00656EFB">
        <w:rPr>
          <w:rFonts w:cstheme="minorHAnsi"/>
          <w:sz w:val="20"/>
          <w:szCs w:val="20"/>
          <w:lang w:val="en-NZ"/>
        </w:rPr>
        <w:t>Paid to UNDP country offices for UNDP infrastructure support with UN Volunteer recruitment, deployment and administration</w:t>
      </w:r>
      <w:r>
        <w:rPr>
          <w:rFonts w:cstheme="minorHAnsi"/>
          <w:sz w:val="20"/>
          <w:szCs w:val="20"/>
          <w:lang w:val="en-NZ"/>
        </w:rPr>
        <w:t xml:space="preserve"> as per </w:t>
      </w:r>
      <w:hyperlink r:id="rId12" w:history="1">
        <w:r w:rsidRPr="005C0258">
          <w:rPr>
            <w:rStyle w:val="Hyperlink"/>
            <w:rFonts w:cstheme="minorHAnsi"/>
            <w:sz w:val="20"/>
            <w:szCs w:val="20"/>
            <w:lang w:val="en-NZ"/>
          </w:rPr>
          <w:t>the agreement</w:t>
        </w:r>
      </w:hyperlink>
      <w:r>
        <w:rPr>
          <w:rFonts w:cstheme="minorHAnsi"/>
          <w:sz w:val="20"/>
          <w:szCs w:val="20"/>
          <w:lang w:val="en-NZ"/>
        </w:rPr>
        <w:t xml:space="preserve"> between UNV and UNDP Bureau of Management services (BMS).</w:t>
      </w:r>
      <w:r w:rsidRPr="00656EFB">
        <w:rPr>
          <w:rFonts w:cstheme="minorHAnsi"/>
          <w:sz w:val="20"/>
          <w:szCs w:val="20"/>
          <w:lang w:val="en-NZ"/>
        </w:rPr>
        <w:t xml:space="preserve"> </w:t>
      </w:r>
      <w:r w:rsidR="00EA7078">
        <w:rPr>
          <w:rFonts w:cstheme="minorHAnsi"/>
          <w:sz w:val="20"/>
          <w:szCs w:val="20"/>
          <w:lang w:val="en-NZ"/>
        </w:rPr>
        <w:t>This is n</w:t>
      </w:r>
      <w:r w:rsidR="00EA7078" w:rsidRPr="00656EFB">
        <w:rPr>
          <w:rFonts w:cstheme="minorHAnsi"/>
          <w:sz w:val="20"/>
          <w:szCs w:val="20"/>
          <w:lang w:val="en-NZ"/>
        </w:rPr>
        <w:t xml:space="preserve">ot </w:t>
      </w:r>
      <w:r w:rsidRPr="00656EFB">
        <w:rPr>
          <w:rFonts w:cstheme="minorHAnsi"/>
          <w:sz w:val="20"/>
          <w:szCs w:val="20"/>
          <w:lang w:val="en-NZ"/>
        </w:rPr>
        <w:t xml:space="preserve">applicable to </w:t>
      </w:r>
      <w:r w:rsidR="00484A14">
        <w:rPr>
          <w:rFonts w:cstheme="minorHAnsi"/>
          <w:sz w:val="20"/>
          <w:szCs w:val="20"/>
          <w:lang w:val="en-NZ"/>
        </w:rPr>
        <w:t xml:space="preserve">assignments with </w:t>
      </w:r>
      <w:r w:rsidRPr="00656EFB">
        <w:rPr>
          <w:rFonts w:cstheme="minorHAnsi"/>
          <w:sz w:val="20"/>
          <w:szCs w:val="20"/>
          <w:lang w:val="en-NZ"/>
        </w:rPr>
        <w:t>UN Peace Operations</w:t>
      </w:r>
      <w:r w:rsidR="00484A14">
        <w:rPr>
          <w:rFonts w:cstheme="minorHAnsi"/>
          <w:sz w:val="20"/>
          <w:szCs w:val="20"/>
          <w:lang w:val="en-NZ"/>
        </w:rPr>
        <w:t>, as these</w:t>
      </w:r>
      <w:r w:rsidRPr="00656EFB">
        <w:rPr>
          <w:rFonts w:cstheme="minorHAnsi"/>
          <w:sz w:val="20"/>
          <w:szCs w:val="20"/>
          <w:lang w:val="en-NZ"/>
        </w:rPr>
        <w:t xml:space="preserve"> provide the needed infrastructure</w:t>
      </w:r>
      <w:r w:rsidR="00484A14">
        <w:rPr>
          <w:rFonts w:cstheme="minorHAnsi"/>
          <w:sz w:val="20"/>
          <w:szCs w:val="20"/>
          <w:lang w:val="en-NZ"/>
        </w:rPr>
        <w:t>,</w:t>
      </w:r>
      <w:r w:rsidRPr="00656EFB">
        <w:rPr>
          <w:rFonts w:cstheme="minorHAnsi"/>
          <w:sz w:val="20"/>
          <w:szCs w:val="20"/>
          <w:lang w:val="en-NZ"/>
        </w:rPr>
        <w:t xml:space="preserve"> including personnel. </w:t>
      </w:r>
    </w:p>
    <w:p w14:paraId="256A2111" w14:textId="77777777" w:rsidR="00F75CC1" w:rsidRPr="00656EFB" w:rsidRDefault="00F75CC1" w:rsidP="00F75CC1">
      <w:pPr>
        <w:rPr>
          <w:rFonts w:cstheme="minorHAnsi"/>
          <w:b/>
          <w:sz w:val="20"/>
          <w:szCs w:val="20"/>
          <w:lang w:val="en-NZ"/>
        </w:rPr>
      </w:pPr>
      <w:r w:rsidRPr="00656EFB">
        <w:rPr>
          <w:rFonts w:cstheme="minorHAnsi"/>
          <w:b/>
          <w:sz w:val="20"/>
          <w:szCs w:val="20"/>
          <w:lang w:val="en-NZ"/>
        </w:rPr>
        <w:t>General Management Support (GMS)</w:t>
      </w:r>
    </w:p>
    <w:p w14:paraId="7383559A" w14:textId="77777777" w:rsidR="00F75CC1" w:rsidRDefault="00F75CC1" w:rsidP="00F75CC1">
      <w:pPr>
        <w:rPr>
          <w:rFonts w:cstheme="minorHAnsi"/>
          <w:sz w:val="20"/>
          <w:szCs w:val="20"/>
          <w:lang w:val="en-NZ"/>
        </w:rPr>
      </w:pPr>
      <w:r w:rsidRPr="00656EFB">
        <w:rPr>
          <w:rFonts w:cstheme="minorHAnsi"/>
          <w:sz w:val="20"/>
          <w:szCs w:val="20"/>
          <w:lang w:val="en-NZ"/>
        </w:rPr>
        <w:t>Encompasses general oversight and management functions of UNV/UNDP and includes receipt, allocation and reporting to the donor of financial resources; branding, knowledge transfer;</w:t>
      </w:r>
      <w:r>
        <w:rPr>
          <w:rFonts w:cstheme="minorHAnsi"/>
          <w:sz w:val="20"/>
          <w:szCs w:val="20"/>
          <w:lang w:val="en-NZ"/>
        </w:rPr>
        <w:t xml:space="preserve"> leadership and representation; programme direction and accountability; operations management and administration. </w:t>
      </w:r>
    </w:p>
    <w:p w14:paraId="1077D947" w14:textId="45F87D3F" w:rsidR="00F75CC1" w:rsidRPr="00656EFB" w:rsidRDefault="0012783D" w:rsidP="00F75CC1">
      <w:pPr>
        <w:rPr>
          <w:rFonts w:cstheme="minorHAnsi"/>
          <w:sz w:val="20"/>
          <w:szCs w:val="20"/>
          <w:lang w:val="en-NZ"/>
        </w:rPr>
      </w:pPr>
      <w:r>
        <w:rPr>
          <w:rFonts w:cstheme="minorHAnsi"/>
          <w:sz w:val="20"/>
          <w:szCs w:val="20"/>
          <w:lang w:val="en-NZ"/>
        </w:rPr>
        <w:t>GMS is ch</w:t>
      </w:r>
      <w:r w:rsidRPr="00656EFB">
        <w:rPr>
          <w:rFonts w:cstheme="minorHAnsi"/>
          <w:sz w:val="20"/>
          <w:szCs w:val="20"/>
          <w:lang w:val="en-NZ"/>
        </w:rPr>
        <w:t xml:space="preserve">arged </w:t>
      </w:r>
      <w:r w:rsidR="00F75CC1" w:rsidRPr="00656EFB">
        <w:rPr>
          <w:rFonts w:cstheme="minorHAnsi"/>
          <w:sz w:val="20"/>
          <w:szCs w:val="20"/>
          <w:lang w:val="en-NZ"/>
        </w:rPr>
        <w:t xml:space="preserve">at a negotiated rate as a percentage of all costs associated with UN Volunteer deployment and management. </w:t>
      </w:r>
    </w:p>
    <w:p w14:paraId="60D734A9" w14:textId="09D7BF28" w:rsidR="00F75CC1" w:rsidRPr="00656EFB" w:rsidRDefault="00F75CC1" w:rsidP="00F75CC1">
      <w:pPr>
        <w:jc w:val="both"/>
        <w:rPr>
          <w:rFonts w:cstheme="minorHAnsi"/>
          <w:b/>
          <w:color w:val="5B9BD5" w:themeColor="accent5"/>
          <w:sz w:val="20"/>
          <w:szCs w:val="20"/>
          <w:lang w:val="en-NZ"/>
        </w:rPr>
      </w:pPr>
      <w:r w:rsidRPr="00656EFB">
        <w:rPr>
          <w:rFonts w:cstheme="minorHAnsi"/>
          <w:b/>
          <w:color w:val="5B9BD5" w:themeColor="accent5"/>
          <w:sz w:val="20"/>
          <w:szCs w:val="20"/>
          <w:lang w:val="en-NZ"/>
        </w:rPr>
        <w:t>Additional entitlements</w:t>
      </w:r>
    </w:p>
    <w:p w14:paraId="3B0C1641" w14:textId="77777777" w:rsidR="00F75CC1" w:rsidRPr="00656EFB" w:rsidRDefault="00F75CC1" w:rsidP="00F75CC1">
      <w:pPr>
        <w:rPr>
          <w:rFonts w:cstheme="minorHAnsi"/>
          <w:b/>
          <w:sz w:val="20"/>
          <w:szCs w:val="20"/>
          <w:lang w:val="en-NZ"/>
        </w:rPr>
      </w:pPr>
      <w:r w:rsidRPr="00656EFB">
        <w:rPr>
          <w:rFonts w:cstheme="minorHAnsi"/>
          <w:b/>
          <w:sz w:val="20"/>
          <w:szCs w:val="20"/>
          <w:lang w:val="en-NZ"/>
        </w:rPr>
        <w:t xml:space="preserve">Accommodation supplement </w:t>
      </w:r>
    </w:p>
    <w:p w14:paraId="7F3917A7" w14:textId="6902ED39" w:rsidR="00537C77" w:rsidRPr="00F75CC1" w:rsidRDefault="00F75CC1">
      <w:pPr>
        <w:rPr>
          <w:lang w:val="en-NZ"/>
        </w:rPr>
      </w:pPr>
      <w:r w:rsidRPr="00656EFB">
        <w:rPr>
          <w:rFonts w:cstheme="minorHAnsi"/>
          <w:sz w:val="20"/>
          <w:szCs w:val="20"/>
          <w:lang w:val="en-NZ"/>
        </w:rPr>
        <w:t xml:space="preserve">International UN Volunteers serving in duty stations where local rental markets are distorted due to temporary extenuating factors may apply for extra allowance to meet the costs of rent. Upon request from </w:t>
      </w:r>
      <w:r w:rsidR="00EB114B">
        <w:rPr>
          <w:rFonts w:cstheme="minorHAnsi"/>
          <w:sz w:val="20"/>
          <w:szCs w:val="20"/>
          <w:lang w:val="en-NZ"/>
        </w:rPr>
        <w:t xml:space="preserve">the </w:t>
      </w:r>
      <w:r w:rsidR="00F8231F">
        <w:rPr>
          <w:rFonts w:cstheme="minorHAnsi"/>
          <w:sz w:val="20"/>
          <w:szCs w:val="20"/>
          <w:lang w:val="en-NZ"/>
        </w:rPr>
        <w:t>h</w:t>
      </w:r>
      <w:r w:rsidR="00F8231F" w:rsidRPr="00656EFB">
        <w:rPr>
          <w:rFonts w:cstheme="minorHAnsi"/>
          <w:sz w:val="20"/>
          <w:szCs w:val="20"/>
          <w:lang w:val="en-NZ"/>
        </w:rPr>
        <w:t xml:space="preserve">ost </w:t>
      </w:r>
      <w:r w:rsidR="00F8231F">
        <w:rPr>
          <w:rFonts w:cstheme="minorHAnsi"/>
          <w:sz w:val="20"/>
          <w:szCs w:val="20"/>
          <w:lang w:val="en-NZ"/>
        </w:rPr>
        <w:t>e</w:t>
      </w:r>
      <w:r w:rsidR="00F8231F" w:rsidRPr="00656EFB">
        <w:rPr>
          <w:rFonts w:cstheme="minorHAnsi"/>
          <w:sz w:val="20"/>
          <w:szCs w:val="20"/>
          <w:lang w:val="en-NZ"/>
        </w:rPr>
        <w:t>ntity</w:t>
      </w:r>
      <w:r w:rsidR="00F8231F">
        <w:rPr>
          <w:rFonts w:cstheme="minorHAnsi"/>
          <w:sz w:val="20"/>
          <w:szCs w:val="20"/>
          <w:lang w:val="en-NZ"/>
        </w:rPr>
        <w:t>, the accommodation supplement</w:t>
      </w:r>
      <w:r w:rsidRPr="00656EFB">
        <w:rPr>
          <w:rFonts w:cstheme="minorHAnsi"/>
          <w:sz w:val="20"/>
          <w:szCs w:val="20"/>
          <w:lang w:val="en-NZ"/>
        </w:rPr>
        <w:t xml:space="preserve"> may be applied </w:t>
      </w:r>
      <w:r w:rsidR="00F8231F" w:rsidRPr="00656EFB">
        <w:rPr>
          <w:rFonts w:cstheme="minorHAnsi"/>
          <w:sz w:val="20"/>
          <w:szCs w:val="20"/>
          <w:lang w:val="en-NZ"/>
        </w:rPr>
        <w:t>duty</w:t>
      </w:r>
      <w:r w:rsidR="00F8231F">
        <w:rPr>
          <w:rFonts w:cstheme="minorHAnsi"/>
          <w:sz w:val="20"/>
          <w:szCs w:val="20"/>
          <w:lang w:val="en-NZ"/>
        </w:rPr>
        <w:t>-</w:t>
      </w:r>
      <w:r w:rsidRPr="00656EFB">
        <w:rPr>
          <w:rFonts w:cstheme="minorHAnsi"/>
          <w:sz w:val="20"/>
          <w:szCs w:val="20"/>
          <w:lang w:val="en-NZ"/>
        </w:rPr>
        <w:t xml:space="preserve">station wide.  </w:t>
      </w:r>
    </w:p>
    <w:sectPr w:rsidR="00537C77" w:rsidRPr="00F75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90938"/>
    <w:multiLevelType w:val="hybridMultilevel"/>
    <w:tmpl w:val="AF74692A"/>
    <w:lvl w:ilvl="0" w:tplc="5B5A1AD0">
      <w:start w:val="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CAB473B"/>
    <w:multiLevelType w:val="hybridMultilevel"/>
    <w:tmpl w:val="89C6F7AA"/>
    <w:lvl w:ilvl="0" w:tplc="3E8E3E54">
      <w:start w:val="2"/>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75562780"/>
    <w:multiLevelType w:val="hybridMultilevel"/>
    <w:tmpl w:val="20826070"/>
    <w:lvl w:ilvl="0" w:tplc="5B5A1AD0">
      <w:start w:val="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D091F32"/>
    <w:multiLevelType w:val="hybridMultilevel"/>
    <w:tmpl w:val="42D8EE66"/>
    <w:lvl w:ilvl="0" w:tplc="018A757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C1"/>
    <w:rsid w:val="000202FE"/>
    <w:rsid w:val="000B471C"/>
    <w:rsid w:val="000F42C6"/>
    <w:rsid w:val="000F5D69"/>
    <w:rsid w:val="0012783D"/>
    <w:rsid w:val="00181C6C"/>
    <w:rsid w:val="00236383"/>
    <w:rsid w:val="00251C7D"/>
    <w:rsid w:val="00280F7F"/>
    <w:rsid w:val="00285845"/>
    <w:rsid w:val="00290556"/>
    <w:rsid w:val="002C0146"/>
    <w:rsid w:val="002C4A43"/>
    <w:rsid w:val="002E008C"/>
    <w:rsid w:val="002F5E94"/>
    <w:rsid w:val="003972EE"/>
    <w:rsid w:val="00397A1E"/>
    <w:rsid w:val="003A1CA3"/>
    <w:rsid w:val="003A4C7D"/>
    <w:rsid w:val="004341BE"/>
    <w:rsid w:val="00445C95"/>
    <w:rsid w:val="0045310D"/>
    <w:rsid w:val="00484A14"/>
    <w:rsid w:val="004D33FC"/>
    <w:rsid w:val="00537C77"/>
    <w:rsid w:val="005B4DA1"/>
    <w:rsid w:val="005E57A2"/>
    <w:rsid w:val="00600757"/>
    <w:rsid w:val="0061533A"/>
    <w:rsid w:val="006163EB"/>
    <w:rsid w:val="00644FDF"/>
    <w:rsid w:val="006546C2"/>
    <w:rsid w:val="006B24A9"/>
    <w:rsid w:val="00732022"/>
    <w:rsid w:val="00764F6D"/>
    <w:rsid w:val="00766E8C"/>
    <w:rsid w:val="00781095"/>
    <w:rsid w:val="007E2AA6"/>
    <w:rsid w:val="00850F8A"/>
    <w:rsid w:val="0088312C"/>
    <w:rsid w:val="00897C2D"/>
    <w:rsid w:val="008C2338"/>
    <w:rsid w:val="008F1FDE"/>
    <w:rsid w:val="008F7E8E"/>
    <w:rsid w:val="00910DC7"/>
    <w:rsid w:val="009406B8"/>
    <w:rsid w:val="0097026A"/>
    <w:rsid w:val="00984413"/>
    <w:rsid w:val="009927AE"/>
    <w:rsid w:val="00995013"/>
    <w:rsid w:val="009A2F2B"/>
    <w:rsid w:val="009D56B3"/>
    <w:rsid w:val="009D5F92"/>
    <w:rsid w:val="009D762E"/>
    <w:rsid w:val="009E30BD"/>
    <w:rsid w:val="00A23949"/>
    <w:rsid w:val="00A51DC2"/>
    <w:rsid w:val="00A955E9"/>
    <w:rsid w:val="00A96CAA"/>
    <w:rsid w:val="00AC640E"/>
    <w:rsid w:val="00AE2D5F"/>
    <w:rsid w:val="00AF2E93"/>
    <w:rsid w:val="00B432B2"/>
    <w:rsid w:val="00B5028C"/>
    <w:rsid w:val="00B809FF"/>
    <w:rsid w:val="00BD5E8D"/>
    <w:rsid w:val="00BE7420"/>
    <w:rsid w:val="00C85AE5"/>
    <w:rsid w:val="00CB60ED"/>
    <w:rsid w:val="00CF440D"/>
    <w:rsid w:val="00D041EA"/>
    <w:rsid w:val="00D439B0"/>
    <w:rsid w:val="00D554C8"/>
    <w:rsid w:val="00D878C6"/>
    <w:rsid w:val="00D9068F"/>
    <w:rsid w:val="00DD5380"/>
    <w:rsid w:val="00DE0719"/>
    <w:rsid w:val="00E068C6"/>
    <w:rsid w:val="00E63432"/>
    <w:rsid w:val="00E72719"/>
    <w:rsid w:val="00EA7078"/>
    <w:rsid w:val="00EB114B"/>
    <w:rsid w:val="00F35812"/>
    <w:rsid w:val="00F428C4"/>
    <w:rsid w:val="00F75CC1"/>
    <w:rsid w:val="00F76A2B"/>
    <w:rsid w:val="00F8231F"/>
    <w:rsid w:val="00F96B44"/>
    <w:rsid w:val="00FF5319"/>
    <w:rsid w:val="70CF9FE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8207"/>
  <w15:chartTrackingRefBased/>
  <w15:docId w15:val="{1B25BC2F-62A6-4193-AC3B-B0A372FF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CC1"/>
    <w:rPr>
      <w:strike w:val="0"/>
      <w:dstrike w:val="0"/>
      <w:color w:val="0072BC"/>
      <w:u w:val="none"/>
      <w:effect w:val="none"/>
    </w:rPr>
  </w:style>
  <w:style w:type="paragraph" w:styleId="ListParagraph">
    <w:name w:val="List Paragraph"/>
    <w:basedOn w:val="Normal"/>
    <w:uiPriority w:val="34"/>
    <w:qFormat/>
    <w:rsid w:val="00F75CC1"/>
    <w:pPr>
      <w:ind w:left="720"/>
      <w:contextualSpacing/>
    </w:pPr>
  </w:style>
  <w:style w:type="paragraph" w:styleId="CommentText">
    <w:name w:val="annotation text"/>
    <w:basedOn w:val="Normal"/>
    <w:link w:val="CommentTextChar"/>
    <w:uiPriority w:val="99"/>
    <w:semiHidden/>
    <w:unhideWhenUsed/>
    <w:rsid w:val="00F75CC1"/>
    <w:pPr>
      <w:spacing w:line="240" w:lineRule="auto"/>
    </w:pPr>
    <w:rPr>
      <w:sz w:val="20"/>
      <w:szCs w:val="20"/>
    </w:rPr>
  </w:style>
  <w:style w:type="character" w:customStyle="1" w:styleId="CommentTextChar">
    <w:name w:val="Comment Text Char"/>
    <w:basedOn w:val="DefaultParagraphFont"/>
    <w:link w:val="CommentText"/>
    <w:uiPriority w:val="99"/>
    <w:semiHidden/>
    <w:rsid w:val="00F75CC1"/>
    <w:rPr>
      <w:sz w:val="20"/>
      <w:szCs w:val="20"/>
      <w:lang w:val="en-US"/>
    </w:rPr>
  </w:style>
  <w:style w:type="character" w:styleId="CommentReference">
    <w:name w:val="annotation reference"/>
    <w:basedOn w:val="DefaultParagraphFont"/>
    <w:uiPriority w:val="99"/>
    <w:semiHidden/>
    <w:unhideWhenUsed/>
    <w:rsid w:val="00F75CC1"/>
    <w:rPr>
      <w:sz w:val="16"/>
      <w:szCs w:val="16"/>
    </w:rPr>
  </w:style>
  <w:style w:type="paragraph" w:styleId="BalloonText">
    <w:name w:val="Balloon Text"/>
    <w:basedOn w:val="Normal"/>
    <w:link w:val="BalloonTextChar"/>
    <w:uiPriority w:val="99"/>
    <w:semiHidden/>
    <w:unhideWhenUsed/>
    <w:rsid w:val="00F75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C1"/>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75CC1"/>
    <w:rPr>
      <w:b/>
      <w:bCs/>
    </w:rPr>
  </w:style>
  <w:style w:type="character" w:customStyle="1" w:styleId="CommentSubjectChar">
    <w:name w:val="Comment Subject Char"/>
    <w:basedOn w:val="CommentTextChar"/>
    <w:link w:val="CommentSubject"/>
    <w:uiPriority w:val="99"/>
    <w:semiHidden/>
    <w:rsid w:val="00F75CC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v.org/sites/default/files/Agreement_between_UNDP_BMS_and_UNV_April_201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v.org/sites/default/files/Cigna%20Life%20Insurance%20Policy_1.pdf" TargetMode="External"/><Relationship Id="rId5" Type="http://schemas.openxmlformats.org/officeDocument/2006/relationships/styles" Target="styles.xml"/><Relationship Id="rId10" Type="http://schemas.openxmlformats.org/officeDocument/2006/relationships/hyperlink" Target="https://www.unv.org/sites/default/files/Cigna%20Insurance%20Policy%20Description_1.pdf" TargetMode="External"/><Relationship Id="rId4" Type="http://schemas.openxmlformats.org/officeDocument/2006/relationships/numbering" Target="numbering.xml"/><Relationship Id="rId9" Type="http://schemas.openxmlformats.org/officeDocument/2006/relationships/hyperlink" Target="https://icsc.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13" ma:contentTypeDescription="Create a new document." ma:contentTypeScope="" ma:versionID="6e88a071bd280265d85a10c5c70dd04c">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ee296938ca64cfbb2ec005704022bb3e"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_x0020__x0028_A_x002d_Z_x0029_ xmlns="e372c5b5-0404-4bae-ba64-a8edf8c97caa" xsi:nil="true"/>
    <Document_x0020_Category xmlns="e372c5b5-0404-4bae-ba64-a8edf8c97caa" xsi:nil="true"/>
    <Launch_x0020_Date xmlns="e372c5b5-0404-4bae-ba64-a8edf8c97caa" xsi:nil="true"/>
  </documentManagement>
</p:properties>
</file>

<file path=customXml/itemProps1.xml><?xml version="1.0" encoding="utf-8"?>
<ds:datastoreItem xmlns:ds="http://schemas.openxmlformats.org/officeDocument/2006/customXml" ds:itemID="{B6859C9B-8E37-475C-BAFD-66B2FA4FC0D5}">
  <ds:schemaRefs>
    <ds:schemaRef ds:uri="http://schemas.microsoft.com/sharepoint/v3/contenttype/forms"/>
  </ds:schemaRefs>
</ds:datastoreItem>
</file>

<file path=customXml/itemProps2.xml><?xml version="1.0" encoding="utf-8"?>
<ds:datastoreItem xmlns:ds="http://schemas.openxmlformats.org/officeDocument/2006/customXml" ds:itemID="{F66EAFA3-BD20-4978-9261-09F716F2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764A4-5B53-418E-A298-2B1B2F8F6EFC}">
  <ds:schemaRefs>
    <ds:schemaRef ds:uri="http://schemas.microsoft.com/office/2006/metadata/properties"/>
    <ds:schemaRef ds:uri="http://schemas.microsoft.com/office/infopath/2007/PartnerControls"/>
    <ds:schemaRef ds:uri="e372c5b5-0404-4bae-ba64-a8edf8c97c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7303</Characters>
  <Application>Microsoft Office Word</Application>
  <DocSecurity>4</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Michael Lee</cp:lastModifiedBy>
  <cp:revision>87</cp:revision>
  <dcterms:created xsi:type="dcterms:W3CDTF">2019-11-20T13:00:00Z</dcterms:created>
  <dcterms:modified xsi:type="dcterms:W3CDTF">2019-12-04T16:39:00Z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ies>
</file>